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3F07" w14:textId="77777777" w:rsidR="00A238F2" w:rsidRPr="00F8057F" w:rsidRDefault="00A238F2" w:rsidP="00AC6567">
      <w:pPr>
        <w:pStyle w:val="Naslov1"/>
        <w:numPr>
          <w:ilvl w:val="0"/>
          <w:numId w:val="0"/>
        </w:numPr>
        <w:ind w:left="432"/>
      </w:pPr>
      <w:bookmarkStart w:id="0" w:name="_Toc49181216"/>
      <w:r w:rsidRPr="00F8057F">
        <w:t>UVJETI I KRITERIJI ZA OTKUP PROIZVODA</w:t>
      </w:r>
      <w:bookmarkEnd w:id="0"/>
    </w:p>
    <w:p w14:paraId="797A6B94" w14:textId="268C2A44" w:rsidR="00A238F2" w:rsidRPr="00F8057F" w:rsidRDefault="00150A76" w:rsidP="00AC6567">
      <w:pPr>
        <w:pStyle w:val="Naslov1"/>
      </w:pPr>
      <w:bookmarkStart w:id="1" w:name="_Toc49181217"/>
      <w:r w:rsidRPr="00F8057F">
        <w:t xml:space="preserve">KATEGORIJA:  </w:t>
      </w:r>
      <w:r w:rsidR="00A238F2" w:rsidRPr="00F8057F">
        <w:t>P</w:t>
      </w:r>
      <w:r w:rsidRPr="00F8057F">
        <w:t>oljoprivredno p</w:t>
      </w:r>
      <w:r w:rsidR="00A238F2" w:rsidRPr="00F8057F">
        <w:t>rehrambeni proizvodi</w:t>
      </w:r>
      <w:bookmarkEnd w:id="1"/>
    </w:p>
    <w:p w14:paraId="687DF8CF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 proizvoda</w:t>
      </w:r>
    </w:p>
    <w:p w14:paraId="43BF1AB4" w14:textId="69958B74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Ponudu mogu podnijeti proizvođači koji ispunjavaju slijedeće uvjete:</w:t>
      </w:r>
    </w:p>
    <w:p w14:paraId="15704EC0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određenog prehrambenog proizvoda,</w:t>
      </w:r>
    </w:p>
    <w:p w14:paraId="1089C9AF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proizvode prehrambene proizvode u registriranom ili odobrenom objektu,</w:t>
      </w:r>
    </w:p>
    <w:p w14:paraId="110AFF51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provode redovite kontrole zdravstvene ispravnosti proizvoda,</w:t>
      </w:r>
    </w:p>
    <w:p w14:paraId="6DF17780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imaju rješenje o stavljanju proizvoda na tržište (primjenjivo za vina),</w:t>
      </w:r>
    </w:p>
    <w:p w14:paraId="638268BA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szCs w:val="24"/>
        </w:rPr>
        <w:t>upisani su u registra trošarinski obveznika te ispunjavaju sve propise koji se odnose na trošarinske obveznike (primjenjivo za proizvođače alkoholnih pića),</w:t>
      </w:r>
    </w:p>
    <w:p w14:paraId="1CF891E5" w14:textId="18EF6354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0701CE5E" w14:textId="2913DD13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szCs w:val="24"/>
        </w:rPr>
        <w:t>Ponuditelj mora biti registriran za proizvodnju prehrambenog proizvoda.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prerade u Upisniku obiteljskih poljoprivrednih gospodarstava (NN 62/2019), dok obrtnici i trgovačka društva moraju imati registriranu djelatnost proizvodnje prehrambenih proizvoda. </w:t>
      </w:r>
    </w:p>
    <w:p w14:paraId="6B56AD42" w14:textId="77777777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Prehrambeni proizvod koji se nudi </w:t>
      </w:r>
      <w:r w:rsidRPr="00F8057F">
        <w:rPr>
          <w:rFonts w:ascii="Calibri" w:hAnsi="Calibri" w:cs="Calibri"/>
          <w:b/>
          <w:szCs w:val="24"/>
        </w:rPr>
        <w:t>mora potjecati iz registriranog odnosno odobrenog objekata u poslovanju s hranom.</w:t>
      </w:r>
    </w:p>
    <w:p w14:paraId="7741B742" w14:textId="4411D505" w:rsidR="00A238F2" w:rsidRPr="00F8057F" w:rsidRDefault="00A238F2" w:rsidP="00A238F2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Prehrambeni proizvodi koji se nudi mora se redovito kontrolirati u ovlaštenim laboratorijima.</w:t>
      </w:r>
      <w:r w:rsidRPr="00F8057F">
        <w:rPr>
          <w:rFonts w:ascii="Calibri" w:hAnsi="Calibri" w:cs="Calibri"/>
          <w:szCs w:val="24"/>
        </w:rPr>
        <w:t xml:space="preserve"> Kontrola zdravstvene ispravnosti proizvoda provodi se periodično sukladno HACCAP planu odnosno elaboratu dobre proizvođačke prakse. </w:t>
      </w:r>
    </w:p>
    <w:p w14:paraId="16A1FD5B" w14:textId="57E14368" w:rsidR="00A238F2" w:rsidRDefault="00A238F2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Proizvođači alkoholnih pića moraju se upisati u registra trošarinski obveznika te ispuniti sve propise koji se odnose na trošarinske obveznike.</w:t>
      </w:r>
    </w:p>
    <w:p w14:paraId="77E3C9C4" w14:textId="78C04E00" w:rsidR="00AC1E9B" w:rsidRDefault="00AC1E9B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</w:p>
    <w:p w14:paraId="047D4220" w14:textId="77777777" w:rsidR="00AC1E9B" w:rsidRPr="00F8057F" w:rsidRDefault="00AC1E9B" w:rsidP="00BA32E0">
      <w:pPr>
        <w:spacing w:before="100" w:beforeAutospacing="1" w:after="100" w:afterAutospacing="1"/>
        <w:rPr>
          <w:rFonts w:ascii="Calibri" w:hAnsi="Calibri" w:cs="Calibri"/>
          <w:b/>
          <w:bCs/>
          <w:szCs w:val="24"/>
        </w:rPr>
      </w:pPr>
    </w:p>
    <w:p w14:paraId="3833B5E2" w14:textId="77777777" w:rsidR="00A238F2" w:rsidRPr="00F8057F" w:rsidRDefault="00A238F2" w:rsidP="00A238F2">
      <w:pPr>
        <w:rPr>
          <w:rFonts w:ascii="Calibri" w:hAnsi="Calibri" w:cs="Calibri"/>
          <w:b/>
          <w:bCs/>
          <w:sz w:val="23"/>
          <w:szCs w:val="23"/>
          <w:u w:val="single"/>
        </w:rPr>
      </w:pPr>
      <w:r w:rsidRPr="00F8057F">
        <w:rPr>
          <w:rFonts w:ascii="Calibri" w:hAnsi="Calibri" w:cs="Calibri"/>
          <w:b/>
          <w:bCs/>
          <w:sz w:val="23"/>
          <w:szCs w:val="23"/>
          <w:u w:val="single"/>
        </w:rPr>
        <w:lastRenderedPageBreak/>
        <w:t>Dokumenti kojima se potvrđuje ispunjenje uvjeta i kriterija</w:t>
      </w:r>
    </w:p>
    <w:p w14:paraId="32D57545" w14:textId="35C86293" w:rsidR="00A238F2" w:rsidRPr="00F8057F" w:rsidRDefault="00A238F2" w:rsidP="00A238F2">
      <w:pPr>
        <w:rPr>
          <w:rFonts w:ascii="Calibri" w:hAnsi="Calibri" w:cs="Calibri"/>
          <w:sz w:val="23"/>
          <w:szCs w:val="23"/>
        </w:rPr>
      </w:pPr>
      <w:r w:rsidRPr="00F8057F">
        <w:rPr>
          <w:rFonts w:ascii="Calibri" w:hAnsi="Calibri" w:cs="Calibri"/>
          <w:sz w:val="23"/>
          <w:szCs w:val="23"/>
        </w:rPr>
        <w:t>Prilikom predaje ponude ponuditelj (proizvođač prehrambenog proizvoda) treba priložiti popratne dokumente kojima dokazuju ispunjavanje uvjeta i kriterija propisanih predmetnom nabavom. To su:</w:t>
      </w:r>
    </w:p>
    <w:p w14:paraId="4200AD8F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prerade odnosno djelatnost proizvodnje prehrambenog proizvoda),</w:t>
      </w:r>
    </w:p>
    <w:p w14:paraId="2F0F2A75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preslika rješenja o registraciji subjekata odnosno registraciji ili odobravanju objekta u poslovanju s hranom izdanu od nadležnog tijela (dokazuje posjedovanje poslovnog prostora koji ispunjava sanitarno-tehničke i higijenske uvjete za proizvodnju prehrambenih proizvoda); </w:t>
      </w:r>
    </w:p>
    <w:p w14:paraId="73DC865E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dokaz o upisu u registar trošarinskih obveznika u skladu s posebnim propisom kojim se uređuje trošarinski sustav oporezivanja (dokazuje status trošarinskog obveznika, primjenjivo samo za proizvođače alkoholnih pića), </w:t>
      </w:r>
    </w:p>
    <w:p w14:paraId="6E1BC95E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dokaza o mikrobiološkoj ispravnosti proizvoda od strane akreditiranog laboratorija (dokazuje zdravstvenu ispravnost proizvoda),</w:t>
      </w:r>
    </w:p>
    <w:p w14:paraId="6731A007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proizvoda),</w:t>
      </w:r>
    </w:p>
    <w:p w14:paraId="75D51298" w14:textId="378C336D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dokaza o pravu korištenja znaka “eko-proizvod” (dokazuje da se radi o eko proizvodu)</w:t>
      </w:r>
      <w:r w:rsidR="00DD5A49" w:rsidRPr="00F8057F">
        <w:rPr>
          <w:rFonts w:ascii="Calibri" w:hAnsi="Calibri" w:cs="Calibri"/>
          <w:lang w:eastAsia="en-US"/>
        </w:rPr>
        <w:t xml:space="preserve"> ili dokaz o proizvodu iz integrirane proizvodnje</w:t>
      </w:r>
    </w:p>
    <w:p w14:paraId="69642F2F" w14:textId="4373155C" w:rsidR="00150A76" w:rsidRPr="00F8057F" w:rsidRDefault="00150A76" w:rsidP="00150A76">
      <w:pPr>
        <w:spacing w:before="0"/>
        <w:rPr>
          <w:rFonts w:ascii="Calibri" w:hAnsi="Calibri" w:cs="Calibri"/>
          <w:lang w:eastAsia="en-US"/>
        </w:rPr>
      </w:pPr>
    </w:p>
    <w:p w14:paraId="572002DB" w14:textId="77777777" w:rsidR="00150A76" w:rsidRPr="00322471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>Ekonomski najpovoljnija ponuda</w:t>
      </w:r>
    </w:p>
    <w:p w14:paraId="4CE6E6BD" w14:textId="68240E1E" w:rsidR="00150A76" w:rsidRPr="00322471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>Vrijednost nabave 40.000 kn</w:t>
      </w:r>
      <w:r w:rsidR="00DD5A49" w:rsidRPr="00322471">
        <w:rPr>
          <w:rFonts w:ascii="Calibri" w:hAnsi="Calibri" w:cs="Calibri"/>
          <w:lang w:eastAsia="en-US"/>
        </w:rPr>
        <w:t xml:space="preserve"> sa PDV-om</w:t>
      </w:r>
    </w:p>
    <w:p w14:paraId="512EC4B1" w14:textId="72CB21D7" w:rsidR="00150A76" w:rsidRPr="00F8057F" w:rsidRDefault="00150A76" w:rsidP="00150A76">
      <w:pPr>
        <w:spacing w:before="0"/>
        <w:rPr>
          <w:rFonts w:ascii="Calibri" w:hAnsi="Calibri" w:cs="Calibri"/>
          <w:lang w:eastAsia="en-US"/>
        </w:rPr>
      </w:pPr>
      <w:r w:rsidRPr="00322471">
        <w:rPr>
          <w:rFonts w:ascii="Calibri" w:hAnsi="Calibri" w:cs="Calibri"/>
          <w:lang w:eastAsia="en-US"/>
        </w:rPr>
        <w:t xml:space="preserve">BITNO – mjesto isporuke </w:t>
      </w:r>
      <w:r w:rsidR="00AC6567" w:rsidRPr="00322471">
        <w:rPr>
          <w:rFonts w:ascii="Calibri" w:hAnsi="Calibri" w:cs="Calibri"/>
          <w:lang w:eastAsia="en-US"/>
        </w:rPr>
        <w:t>–</w:t>
      </w:r>
      <w:r w:rsidRPr="00322471">
        <w:rPr>
          <w:rFonts w:ascii="Calibri" w:hAnsi="Calibri" w:cs="Calibri"/>
          <w:lang w:eastAsia="en-US"/>
        </w:rPr>
        <w:t xml:space="preserve"> Sali</w:t>
      </w:r>
    </w:p>
    <w:p w14:paraId="51AAF203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</w:p>
    <w:p w14:paraId="75DE27E5" w14:textId="76B9D19A" w:rsidR="00AC6567" w:rsidRPr="00F8057F" w:rsidRDefault="00AC6567" w:rsidP="00AC6567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F8057F">
        <w:rPr>
          <w:rFonts w:ascii="Calibri" w:hAnsi="Calibri" w:cs="Calibri"/>
          <w:b/>
          <w:bCs/>
          <w:u w:val="single"/>
          <w:lang w:eastAsia="en-US"/>
        </w:rPr>
        <w:t>NAČIN BODOVANJA</w:t>
      </w:r>
    </w:p>
    <w:p w14:paraId="66AD6085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CIJENE</w:t>
      </w:r>
    </w:p>
    <w:p w14:paraId="245CB08D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Cijena 65%</w:t>
      </w:r>
    </w:p>
    <w:p w14:paraId="12EDC9B9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PO STANDARDIMA KVALITETE</w:t>
      </w:r>
    </w:p>
    <w:p w14:paraId="47607009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Način proizvodnje 20%</w:t>
      </w:r>
    </w:p>
    <w:p w14:paraId="59B6DB17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konvencionalna proizvodnja – 0</w:t>
      </w:r>
    </w:p>
    <w:p w14:paraId="56FFE8AE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integrirana proizvodnja – 10 bodova</w:t>
      </w:r>
    </w:p>
    <w:p w14:paraId="328E478F" w14:textId="77777777" w:rsidR="00AC6567" w:rsidRPr="00F8057F" w:rsidRDefault="00AC6567" w:rsidP="00AC6567">
      <w:pPr>
        <w:pStyle w:val="Odlomakpopisa"/>
        <w:numPr>
          <w:ilvl w:val="0"/>
          <w:numId w:val="6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lastRenderedPageBreak/>
        <w:t>ekološka proizvodnja – 20</w:t>
      </w:r>
    </w:p>
    <w:p w14:paraId="175C0574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</w:p>
    <w:p w14:paraId="4049F813" w14:textId="77777777" w:rsidR="00AC6567" w:rsidRPr="00F8057F" w:rsidRDefault="00AC6567" w:rsidP="00AC6567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OPTEREĆENJA OKOLIŠA TRANSPORTOM</w:t>
      </w:r>
    </w:p>
    <w:p w14:paraId="70BECEEF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Prometna udaljenost 15%</w:t>
      </w:r>
    </w:p>
    <w:p w14:paraId="6315A574" w14:textId="77777777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≥ 101 km – 0 bodova</w:t>
      </w:r>
    </w:p>
    <w:p w14:paraId="50792C14" w14:textId="64929A1A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udaljenost od 71 </w:t>
      </w:r>
      <w:r w:rsidR="00C51B30" w:rsidRPr="00F8057F">
        <w:rPr>
          <w:rFonts w:ascii="Calibri" w:hAnsi="Calibri" w:cs="Calibri"/>
          <w:lang w:eastAsia="en-US"/>
        </w:rPr>
        <w:t>–</w:t>
      </w:r>
      <w:r w:rsidRPr="00F8057F">
        <w:rPr>
          <w:rFonts w:ascii="Calibri" w:hAnsi="Calibri" w:cs="Calibri"/>
          <w:lang w:eastAsia="en-US"/>
        </w:rPr>
        <w:t xml:space="preserve"> 100</w:t>
      </w:r>
      <w:r w:rsidR="00C51B30" w:rsidRPr="00F8057F">
        <w:rPr>
          <w:rFonts w:ascii="Calibri" w:hAnsi="Calibri" w:cs="Calibri"/>
          <w:lang w:eastAsia="en-US"/>
        </w:rPr>
        <w:t xml:space="preserve"> – 5 bodova</w:t>
      </w:r>
    </w:p>
    <w:p w14:paraId="539CEC68" w14:textId="6381DA00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51 – 70 km</w:t>
      </w:r>
      <w:r w:rsidR="00C51B30" w:rsidRPr="00F8057F">
        <w:rPr>
          <w:rFonts w:ascii="Calibri" w:hAnsi="Calibri" w:cs="Calibri"/>
          <w:lang w:eastAsia="en-US"/>
        </w:rPr>
        <w:t xml:space="preserve"> – 10 bodova</w:t>
      </w:r>
    </w:p>
    <w:p w14:paraId="46263643" w14:textId="77777777" w:rsidR="00AC6567" w:rsidRPr="00F8057F" w:rsidRDefault="00AC6567" w:rsidP="00AC6567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do ≤ 50 km – 15 bodova</w:t>
      </w:r>
    </w:p>
    <w:p w14:paraId="42FC7212" w14:textId="77777777" w:rsidR="00AC6567" w:rsidRPr="00F8057F" w:rsidRDefault="00AC6567" w:rsidP="00AC6567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Za prometnu udaljenost računa se duljina službene prometnice, plus duljinu morske putne linije za dolazak na Dugi otok, od mjesta proizvodnje ponuđenog proizvoda do mjesta isporuke robe, FCO Sali. S obzirom da se radi o transportu robe (dostava do mjesta isporuke) za prometnu udaljenost do mjesta isporuke računa se trajektna transportna linija Zadar – Brbinj (najbliža luka do mjesta isporuke koja uključuje prijevoz vozila).</w:t>
      </w:r>
    </w:p>
    <w:p w14:paraId="0A3C9797" w14:textId="5EF72F8D" w:rsidR="00150A76" w:rsidRPr="00F8057F" w:rsidRDefault="00150A76" w:rsidP="00AC6567">
      <w:pPr>
        <w:pStyle w:val="Naslov2"/>
      </w:pPr>
      <w:r w:rsidRPr="00F8057F">
        <w:t>Potkategorija 1:  Maslinovo ulje</w:t>
      </w:r>
    </w:p>
    <w:p w14:paraId="519034CD" w14:textId="144571E3" w:rsidR="00150A76" w:rsidRDefault="00AD46CD" w:rsidP="00150A76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715EEA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>0</w:t>
      </w:r>
      <w:r w:rsidR="00D03241">
        <w:rPr>
          <w:rFonts w:ascii="Calibri" w:hAnsi="Calibri" w:cs="Calibri"/>
          <w:lang w:eastAsia="en-US"/>
        </w:rPr>
        <w:t xml:space="preserve"> </w:t>
      </w:r>
      <w:r w:rsidR="00150A76" w:rsidRPr="00F8057F">
        <w:rPr>
          <w:rFonts w:ascii="Calibri" w:hAnsi="Calibri" w:cs="Calibri"/>
          <w:lang w:eastAsia="en-US"/>
        </w:rPr>
        <w:t xml:space="preserve">l  </w:t>
      </w:r>
    </w:p>
    <w:p w14:paraId="478D7A06" w14:textId="64824258" w:rsidR="008A71DE" w:rsidRPr="00F8057F" w:rsidRDefault="00C73B66" w:rsidP="00150A76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Zapremnina</w:t>
      </w:r>
      <w:r w:rsidR="0085327C">
        <w:rPr>
          <w:rFonts w:ascii="Calibri" w:hAnsi="Calibri" w:cs="Calibri"/>
          <w:lang w:eastAsia="en-US"/>
        </w:rPr>
        <w:t xml:space="preserve">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8A71DE">
        <w:rPr>
          <w:rFonts w:ascii="Calibri" w:hAnsi="Calibri" w:cs="Calibri"/>
          <w:lang w:eastAsia="en-US"/>
        </w:rPr>
        <w:t>: 100</w:t>
      </w:r>
      <w:r w:rsidR="00D03241">
        <w:rPr>
          <w:rFonts w:ascii="Calibri" w:hAnsi="Calibri" w:cs="Calibri"/>
          <w:lang w:eastAsia="en-US"/>
        </w:rPr>
        <w:t xml:space="preserve"> </w:t>
      </w:r>
      <w:r w:rsidR="008A71DE">
        <w:rPr>
          <w:rFonts w:ascii="Calibri" w:hAnsi="Calibri" w:cs="Calibri"/>
          <w:lang w:eastAsia="en-US"/>
        </w:rPr>
        <w:t>ml</w:t>
      </w:r>
    </w:p>
    <w:p w14:paraId="5223C48E" w14:textId="7FFE3482" w:rsidR="00150A76" w:rsidRPr="00F8057F" w:rsidRDefault="00AD46CD" w:rsidP="00322471">
      <w:pPr>
        <w:pStyle w:val="Odlomakpopisa"/>
        <w:numPr>
          <w:ilvl w:val="0"/>
          <w:numId w:val="10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150A76" w:rsidRPr="00F8057F">
        <w:rPr>
          <w:rFonts w:ascii="Calibri" w:hAnsi="Calibri" w:cs="Calibri"/>
          <w:lang w:eastAsia="en-US"/>
        </w:rPr>
        <w:t xml:space="preserve">aljepnica prozirna PVC, ima vizualni identitet projekta IEC Grpašćak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0ECA5614" w14:textId="3D067610" w:rsidR="00150A76" w:rsidRPr="00F8057F" w:rsidRDefault="00150A76" w:rsidP="00AC6567">
      <w:pPr>
        <w:pStyle w:val="Naslov2"/>
      </w:pPr>
      <w:r w:rsidRPr="00F8057F">
        <w:t>Potkategorija 2 – Med</w:t>
      </w:r>
    </w:p>
    <w:p w14:paraId="0354EBF3" w14:textId="0F7CF63C" w:rsidR="00150A76" w:rsidRDefault="00AD46CD" w:rsidP="00150A76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C1179D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>0</w:t>
      </w:r>
      <w:r w:rsidR="00D03241">
        <w:rPr>
          <w:rFonts w:ascii="Calibri" w:hAnsi="Calibri" w:cs="Calibri"/>
          <w:lang w:eastAsia="en-US"/>
        </w:rPr>
        <w:t xml:space="preserve"> </w:t>
      </w:r>
      <w:r w:rsidR="00150A76" w:rsidRPr="00F8057F">
        <w:rPr>
          <w:rFonts w:ascii="Calibri" w:hAnsi="Calibri" w:cs="Calibri"/>
          <w:lang w:eastAsia="en-US"/>
        </w:rPr>
        <w:t>kg</w:t>
      </w:r>
    </w:p>
    <w:p w14:paraId="0859D99F" w14:textId="4E3E514B" w:rsidR="00296056" w:rsidRPr="00F8057F" w:rsidRDefault="00CA3269" w:rsidP="00150A76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Zapremnina</w:t>
      </w:r>
      <w:r w:rsidR="0085327C">
        <w:rPr>
          <w:rFonts w:ascii="Calibri" w:hAnsi="Calibri" w:cs="Calibri"/>
          <w:lang w:eastAsia="en-US"/>
        </w:rPr>
        <w:t xml:space="preserve">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D03DD5">
        <w:rPr>
          <w:rFonts w:ascii="Calibri" w:hAnsi="Calibri" w:cs="Calibri"/>
          <w:lang w:eastAsia="en-US"/>
        </w:rPr>
        <w:t>:</w:t>
      </w:r>
      <w:r w:rsidR="00296056">
        <w:rPr>
          <w:rFonts w:ascii="Calibri" w:hAnsi="Calibri" w:cs="Calibri"/>
          <w:lang w:eastAsia="en-US"/>
        </w:rPr>
        <w:t xml:space="preserve"> 25</w:t>
      </w:r>
      <w:r w:rsidR="00D03241">
        <w:rPr>
          <w:rFonts w:ascii="Calibri" w:hAnsi="Calibri" w:cs="Calibri"/>
          <w:lang w:eastAsia="en-US"/>
        </w:rPr>
        <w:t xml:space="preserve">0 </w:t>
      </w:r>
      <w:r w:rsidR="00296056">
        <w:rPr>
          <w:rFonts w:ascii="Calibri" w:hAnsi="Calibri" w:cs="Calibri"/>
          <w:lang w:eastAsia="en-US"/>
        </w:rPr>
        <w:t>g</w:t>
      </w:r>
    </w:p>
    <w:p w14:paraId="1D2E9740" w14:textId="7DFC72FF" w:rsidR="00322471" w:rsidRDefault="00AD46CD" w:rsidP="00322471">
      <w:pPr>
        <w:pStyle w:val="Odlomakpopisa"/>
        <w:numPr>
          <w:ilvl w:val="0"/>
          <w:numId w:val="9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322471" w:rsidRPr="00F8057F">
        <w:rPr>
          <w:rFonts w:ascii="Calibri" w:hAnsi="Calibri" w:cs="Calibri"/>
          <w:lang w:eastAsia="en-US"/>
        </w:rPr>
        <w:t xml:space="preserve">aljepnica prozirna PVC, ima vizualni identitet projekta IEC Grpašćak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58D48CC2" w14:textId="743E273B" w:rsidR="00D03DD5" w:rsidRDefault="00D03DD5" w:rsidP="00D03DD5">
      <w:pPr>
        <w:spacing w:before="0"/>
        <w:rPr>
          <w:rFonts w:ascii="Calibri" w:hAnsi="Calibri" w:cs="Calibri"/>
          <w:lang w:eastAsia="en-US"/>
        </w:rPr>
      </w:pPr>
    </w:p>
    <w:p w14:paraId="0F73FF6B" w14:textId="701A5E72" w:rsidR="00D03DD5" w:rsidRDefault="00D03DD5" w:rsidP="00D03DD5">
      <w:pPr>
        <w:spacing w:before="0"/>
        <w:rPr>
          <w:rFonts w:ascii="Calibri" w:hAnsi="Calibri" w:cs="Calibri"/>
          <w:lang w:eastAsia="en-US"/>
        </w:rPr>
      </w:pPr>
    </w:p>
    <w:p w14:paraId="3EA62C8E" w14:textId="77777777" w:rsidR="00D03DD5" w:rsidRPr="00D03DD5" w:rsidRDefault="00D03DD5" w:rsidP="00D03DD5">
      <w:pPr>
        <w:spacing w:before="0"/>
        <w:rPr>
          <w:rFonts w:ascii="Calibri" w:hAnsi="Calibri" w:cs="Calibri"/>
          <w:lang w:eastAsia="en-US"/>
        </w:rPr>
      </w:pPr>
    </w:p>
    <w:p w14:paraId="5575EA66" w14:textId="77777777" w:rsidR="00150A76" w:rsidRPr="00F8057F" w:rsidRDefault="00150A76" w:rsidP="00AC6567">
      <w:pPr>
        <w:pStyle w:val="Naslov2"/>
      </w:pPr>
      <w:r w:rsidRPr="00F8057F">
        <w:lastRenderedPageBreak/>
        <w:t>Potkategorija 3 – Džem</w:t>
      </w:r>
    </w:p>
    <w:p w14:paraId="561FEA47" w14:textId="35021CD8" w:rsidR="00322471" w:rsidRDefault="00AD46CD" w:rsidP="00322471">
      <w:pPr>
        <w:pStyle w:val="Odlomakpopisa"/>
        <w:numPr>
          <w:ilvl w:val="0"/>
          <w:numId w:val="8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 xml:space="preserve">tkupna količina </w:t>
      </w:r>
      <w:r w:rsidR="00C1179D">
        <w:rPr>
          <w:rFonts w:ascii="Calibri" w:hAnsi="Calibri" w:cs="Calibri"/>
          <w:lang w:eastAsia="en-US"/>
        </w:rPr>
        <w:t>5</w:t>
      </w:r>
      <w:r w:rsidR="00150A76" w:rsidRPr="00F8057F">
        <w:rPr>
          <w:rFonts w:ascii="Calibri" w:hAnsi="Calibri" w:cs="Calibri"/>
          <w:lang w:eastAsia="en-US"/>
        </w:rPr>
        <w:t xml:space="preserve">0 kg </w:t>
      </w:r>
    </w:p>
    <w:p w14:paraId="25EC4679" w14:textId="050AD896" w:rsidR="00D03DD5" w:rsidRPr="00DB0D16" w:rsidRDefault="003957A8" w:rsidP="00D03DD5">
      <w:pPr>
        <w:pStyle w:val="Odlomakpopisa"/>
        <w:numPr>
          <w:ilvl w:val="0"/>
          <w:numId w:val="8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Zapremnina</w:t>
      </w:r>
      <w:r w:rsidR="0085327C">
        <w:rPr>
          <w:rFonts w:ascii="Calibri" w:hAnsi="Calibri" w:cs="Calibri"/>
          <w:lang w:eastAsia="en-US"/>
        </w:rPr>
        <w:t xml:space="preserve">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 w:rsidR="00D03DD5" w:rsidRPr="00DB0D16">
        <w:rPr>
          <w:rFonts w:ascii="Calibri" w:hAnsi="Calibri" w:cs="Calibri"/>
          <w:lang w:eastAsia="en-US"/>
        </w:rPr>
        <w:t>: 250</w:t>
      </w:r>
      <w:r w:rsidR="007A46F3">
        <w:rPr>
          <w:rFonts w:ascii="Calibri" w:hAnsi="Calibri" w:cs="Calibri"/>
          <w:lang w:eastAsia="en-US"/>
        </w:rPr>
        <w:t xml:space="preserve"> </w:t>
      </w:r>
      <w:r w:rsidR="00D03DD5" w:rsidRPr="00DB0D16">
        <w:rPr>
          <w:rFonts w:ascii="Calibri" w:hAnsi="Calibri" w:cs="Calibri"/>
          <w:lang w:eastAsia="en-US"/>
        </w:rPr>
        <w:t>g</w:t>
      </w:r>
    </w:p>
    <w:p w14:paraId="77944040" w14:textId="5FBBE991" w:rsidR="00322471" w:rsidRPr="00F8057F" w:rsidRDefault="00AD46CD" w:rsidP="00322471">
      <w:pPr>
        <w:pStyle w:val="Odlomakpopisa"/>
        <w:numPr>
          <w:ilvl w:val="0"/>
          <w:numId w:val="8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322471" w:rsidRPr="00F8057F">
        <w:rPr>
          <w:rFonts w:ascii="Calibri" w:hAnsi="Calibri" w:cs="Calibri"/>
          <w:lang w:eastAsia="en-US"/>
        </w:rPr>
        <w:t xml:space="preserve">aljepnica prozirna PVC, ima vizualni identitet projekta IEC Grpašćak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4CFDCE54" w14:textId="77777777" w:rsidR="00322471" w:rsidRPr="00322471" w:rsidRDefault="00322471" w:rsidP="00322471">
      <w:pPr>
        <w:spacing w:before="0"/>
        <w:rPr>
          <w:rFonts w:ascii="Calibri" w:hAnsi="Calibri" w:cs="Calibri"/>
          <w:lang w:eastAsia="en-US"/>
        </w:rPr>
      </w:pPr>
    </w:p>
    <w:p w14:paraId="214037CE" w14:textId="77777777" w:rsidR="00150A76" w:rsidRPr="00F8057F" w:rsidRDefault="00150A76" w:rsidP="00AC6567">
      <w:pPr>
        <w:pStyle w:val="Naslov2"/>
      </w:pPr>
      <w:r w:rsidRPr="00F8057F">
        <w:t>Potkategorija 4 – Liker</w:t>
      </w:r>
    </w:p>
    <w:p w14:paraId="027BDB40" w14:textId="7613B609" w:rsidR="00150A76" w:rsidRDefault="00AD46CD" w:rsidP="00150A76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="00150A76" w:rsidRPr="00F8057F">
        <w:rPr>
          <w:rFonts w:ascii="Calibri" w:hAnsi="Calibri" w:cs="Calibri"/>
          <w:lang w:eastAsia="en-US"/>
        </w:rPr>
        <w:t>tkupna količina 140</w:t>
      </w:r>
      <w:r w:rsidR="007A46F3">
        <w:rPr>
          <w:rFonts w:ascii="Calibri" w:hAnsi="Calibri" w:cs="Calibri"/>
          <w:lang w:eastAsia="en-US"/>
        </w:rPr>
        <w:t xml:space="preserve"> </w:t>
      </w:r>
      <w:r w:rsidR="00150A76" w:rsidRPr="00F8057F">
        <w:rPr>
          <w:rFonts w:ascii="Calibri" w:hAnsi="Calibri" w:cs="Calibri"/>
          <w:lang w:eastAsia="en-US"/>
        </w:rPr>
        <w:t>l</w:t>
      </w:r>
    </w:p>
    <w:p w14:paraId="2D52D7DE" w14:textId="3080F3F9" w:rsidR="007A46F3" w:rsidRDefault="007A46F3" w:rsidP="00150A76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Zapremnina</w:t>
      </w:r>
      <w:r w:rsidR="0085327C">
        <w:rPr>
          <w:rFonts w:ascii="Calibri" w:hAnsi="Calibri" w:cs="Calibri"/>
          <w:lang w:eastAsia="en-US"/>
        </w:rPr>
        <w:t xml:space="preserve">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85327C">
        <w:rPr>
          <w:rFonts w:ascii="Calibri" w:hAnsi="Calibri" w:cs="Calibri"/>
          <w:lang w:eastAsia="en-US"/>
        </w:rPr>
        <w:t xml:space="preserve"> proizvoda</w:t>
      </w:r>
      <w:r>
        <w:rPr>
          <w:rFonts w:ascii="Calibri" w:hAnsi="Calibri" w:cs="Calibri"/>
          <w:lang w:eastAsia="en-US"/>
        </w:rPr>
        <w:t>: 200 ml</w:t>
      </w:r>
    </w:p>
    <w:p w14:paraId="09457760" w14:textId="46B1E10B" w:rsidR="00322471" w:rsidRPr="003625B3" w:rsidRDefault="00AD46CD" w:rsidP="00322471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322471" w:rsidRPr="003625B3">
        <w:rPr>
          <w:rFonts w:ascii="Calibri" w:hAnsi="Calibri" w:cs="Calibri"/>
          <w:lang w:eastAsia="en-US"/>
        </w:rPr>
        <w:t>aljepnica prozirna PVC, ima vizualni identitet projekta IEC Grpašćak uz navođenje podataka i uvjeta proizvođača – osigurava Javna ustanova Park prirode Telašćica i Općina Sali</w:t>
      </w:r>
    </w:p>
    <w:p w14:paraId="55233E14" w14:textId="44115CB5" w:rsidR="00322471" w:rsidRDefault="00322471" w:rsidP="00322471">
      <w:pPr>
        <w:spacing w:before="0"/>
        <w:rPr>
          <w:rFonts w:ascii="Calibri" w:hAnsi="Calibri" w:cs="Calibri"/>
          <w:lang w:eastAsia="en-US"/>
        </w:rPr>
      </w:pPr>
    </w:p>
    <w:p w14:paraId="6F3C6BCB" w14:textId="4595D5FF" w:rsidR="0000074A" w:rsidRPr="00F8057F" w:rsidRDefault="0000074A" w:rsidP="0000074A">
      <w:pPr>
        <w:pStyle w:val="Naslov2"/>
      </w:pPr>
      <w:r w:rsidRPr="00F8057F">
        <w:t xml:space="preserve">Potkategorija </w:t>
      </w:r>
      <w:r>
        <w:t>5</w:t>
      </w:r>
      <w:r w:rsidRPr="00F8057F">
        <w:t xml:space="preserve"> – </w:t>
      </w:r>
      <w:r>
        <w:t>Čaj</w:t>
      </w:r>
    </w:p>
    <w:p w14:paraId="2EA1AFCE" w14:textId="0E6FE345" w:rsidR="00322471" w:rsidRPr="009710C9" w:rsidRDefault="00322471" w:rsidP="00322471">
      <w:pPr>
        <w:pStyle w:val="Odlomakpopisa"/>
        <w:numPr>
          <w:ilvl w:val="0"/>
          <w:numId w:val="7"/>
        </w:numPr>
        <w:rPr>
          <w:lang w:eastAsia="en-US"/>
        </w:rPr>
      </w:pPr>
      <w:r w:rsidRPr="009710C9">
        <w:rPr>
          <w:lang w:eastAsia="en-US"/>
        </w:rPr>
        <w:t xml:space="preserve">Otkupna količina: </w:t>
      </w:r>
      <w:r w:rsidR="00C1179D" w:rsidRPr="009710C9">
        <w:rPr>
          <w:lang w:eastAsia="en-US"/>
        </w:rPr>
        <w:t>100 kom</w:t>
      </w:r>
    </w:p>
    <w:p w14:paraId="5BA4D814" w14:textId="1B82DF0C" w:rsidR="00B519AA" w:rsidRPr="009710C9" w:rsidRDefault="00BE52CA" w:rsidP="00322471">
      <w:pPr>
        <w:pStyle w:val="Odlomakpopisa"/>
        <w:numPr>
          <w:ilvl w:val="0"/>
          <w:numId w:val="7"/>
        </w:numPr>
        <w:rPr>
          <w:lang w:eastAsia="en-US"/>
        </w:rPr>
      </w:pPr>
      <w:r w:rsidRPr="009710C9">
        <w:rPr>
          <w:lang w:eastAsia="en-US"/>
        </w:rPr>
        <w:t>Masa</w:t>
      </w:r>
      <w:r w:rsidR="00FA5C61" w:rsidRPr="009710C9">
        <w:rPr>
          <w:lang w:eastAsia="en-US"/>
        </w:rPr>
        <w:t xml:space="preserve"> </w:t>
      </w:r>
      <w:r w:rsidR="00CB162E" w:rsidRPr="00EE25EA">
        <w:rPr>
          <w:rFonts w:cstheme="minorHAnsi"/>
        </w:rPr>
        <w:t>pojedin</w:t>
      </w:r>
      <w:r w:rsidR="00CB162E">
        <w:rPr>
          <w:rFonts w:cstheme="minorHAnsi"/>
        </w:rPr>
        <w:t>og</w:t>
      </w:r>
      <w:r w:rsidR="00FA5C61" w:rsidRPr="009710C9">
        <w:rPr>
          <w:lang w:eastAsia="en-US"/>
        </w:rPr>
        <w:t xml:space="preserve"> p</w:t>
      </w:r>
      <w:r w:rsidR="00CA3269" w:rsidRPr="009710C9">
        <w:rPr>
          <w:lang w:eastAsia="en-US"/>
        </w:rPr>
        <w:t>akiranja</w:t>
      </w:r>
      <w:r w:rsidR="00B519AA" w:rsidRPr="009710C9">
        <w:rPr>
          <w:lang w:eastAsia="en-US"/>
        </w:rPr>
        <w:t>:</w:t>
      </w:r>
      <w:r w:rsidR="00DA3E2E" w:rsidRPr="009710C9">
        <w:rPr>
          <w:lang w:eastAsia="en-US"/>
        </w:rPr>
        <w:t xml:space="preserve"> 50 g</w:t>
      </w:r>
    </w:p>
    <w:p w14:paraId="1F3FEA2F" w14:textId="69838B64" w:rsidR="00322471" w:rsidRDefault="00AD46CD" w:rsidP="00322471">
      <w:pPr>
        <w:pStyle w:val="Odlomakpopisa"/>
        <w:numPr>
          <w:ilvl w:val="0"/>
          <w:numId w:val="7"/>
        </w:numPr>
        <w:spacing w:before="0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</w:t>
      </w:r>
      <w:r w:rsidR="00322471" w:rsidRPr="00F8057F">
        <w:rPr>
          <w:rFonts w:ascii="Calibri" w:hAnsi="Calibri" w:cs="Calibri"/>
          <w:lang w:eastAsia="en-US"/>
        </w:rPr>
        <w:t xml:space="preserve">aljepnica prozirna PVC, ima vizualni identitet projekta IEC Grpašćak uz navođenje podataka i uvjeta proizvođača </w:t>
      </w:r>
      <w:r w:rsidR="00322471">
        <w:rPr>
          <w:rFonts w:ascii="Calibri" w:hAnsi="Calibri" w:cs="Calibri"/>
          <w:lang w:eastAsia="en-US"/>
        </w:rPr>
        <w:t>– osigurava Javna ustanova Park prirode Telašćica i Općina Sali</w:t>
      </w:r>
    </w:p>
    <w:p w14:paraId="6496DB13" w14:textId="77777777" w:rsidR="00150A76" w:rsidRPr="00F8057F" w:rsidRDefault="00150A76" w:rsidP="00150A76">
      <w:pPr>
        <w:spacing w:before="0"/>
        <w:rPr>
          <w:rFonts w:ascii="Calibri" w:hAnsi="Calibri" w:cs="Calibri"/>
          <w:lang w:eastAsia="en-US"/>
        </w:rPr>
      </w:pPr>
    </w:p>
    <w:p w14:paraId="761A3845" w14:textId="23D338C5" w:rsidR="00C51B30" w:rsidRPr="00F8057F" w:rsidRDefault="00AC6567" w:rsidP="00C51B30">
      <w:pPr>
        <w:pStyle w:val="Naslov1"/>
      </w:pPr>
      <w:r w:rsidRPr="00F8057F">
        <w:t xml:space="preserve">KATEGORIJ 2 </w:t>
      </w:r>
      <w:r w:rsidR="00C51B30" w:rsidRPr="00F8057F">
        <w:t>–</w:t>
      </w:r>
      <w:r w:rsidRPr="00F8057F">
        <w:t xml:space="preserve"> S</w:t>
      </w:r>
      <w:r w:rsidR="00A238F2" w:rsidRPr="00F8057F">
        <w:t>uveniri</w:t>
      </w:r>
    </w:p>
    <w:p w14:paraId="1C768635" w14:textId="77777777" w:rsidR="00C51B30" w:rsidRPr="0059144E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>Ekonomski najpovoljnija ponuda</w:t>
      </w:r>
    </w:p>
    <w:p w14:paraId="0A0756C8" w14:textId="28AAF55C" w:rsidR="00C51B30" w:rsidRPr="0059144E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 xml:space="preserve">Vrijednost nabave </w:t>
      </w:r>
      <w:r w:rsidR="00973143" w:rsidRPr="0059144E">
        <w:rPr>
          <w:rFonts w:ascii="Calibri" w:hAnsi="Calibri" w:cs="Calibri"/>
          <w:lang w:eastAsia="en-US"/>
        </w:rPr>
        <w:t>3</w:t>
      </w:r>
      <w:r w:rsidRPr="0059144E">
        <w:rPr>
          <w:rFonts w:ascii="Calibri" w:hAnsi="Calibri" w:cs="Calibri"/>
          <w:lang w:eastAsia="en-US"/>
        </w:rPr>
        <w:t>0.000 kn</w:t>
      </w:r>
      <w:r w:rsidR="00DD5A49" w:rsidRPr="0059144E">
        <w:rPr>
          <w:rFonts w:ascii="Calibri" w:hAnsi="Calibri" w:cs="Calibri"/>
          <w:lang w:eastAsia="en-US"/>
        </w:rPr>
        <w:t xml:space="preserve"> sa PDV-om</w:t>
      </w:r>
    </w:p>
    <w:p w14:paraId="5698DA9F" w14:textId="77777777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59144E">
        <w:rPr>
          <w:rFonts w:ascii="Calibri" w:hAnsi="Calibri" w:cs="Calibri"/>
          <w:lang w:eastAsia="en-US"/>
        </w:rPr>
        <w:t>BITNO – mjesto isporuke – Sali</w:t>
      </w:r>
    </w:p>
    <w:p w14:paraId="672DDC33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u w:val="single"/>
          <w:lang w:eastAsia="en-US"/>
        </w:rPr>
      </w:pPr>
      <w:r w:rsidRPr="00F8057F">
        <w:rPr>
          <w:rFonts w:ascii="Calibri" w:hAnsi="Calibri" w:cs="Calibri"/>
          <w:b/>
          <w:bCs/>
          <w:u w:val="single"/>
          <w:lang w:eastAsia="en-US"/>
        </w:rPr>
        <w:t>NAČIN BODOVANJA</w:t>
      </w:r>
    </w:p>
    <w:p w14:paraId="6565844A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t>KRITERIJ CIJENE</w:t>
      </w:r>
    </w:p>
    <w:p w14:paraId="3C797D60" w14:textId="23C559E7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Cijena 70%</w:t>
      </w:r>
    </w:p>
    <w:p w14:paraId="6FF73FC3" w14:textId="77777777" w:rsidR="00C51B30" w:rsidRPr="00F8057F" w:rsidRDefault="00C51B30" w:rsidP="00C51B30">
      <w:pPr>
        <w:spacing w:before="0"/>
        <w:rPr>
          <w:rFonts w:ascii="Calibri" w:hAnsi="Calibri" w:cs="Calibri"/>
          <w:b/>
          <w:bCs/>
          <w:lang w:eastAsia="en-US"/>
        </w:rPr>
      </w:pPr>
      <w:r w:rsidRPr="00F8057F">
        <w:rPr>
          <w:rFonts w:ascii="Calibri" w:hAnsi="Calibri" w:cs="Calibri"/>
          <w:b/>
          <w:bCs/>
          <w:lang w:eastAsia="en-US"/>
        </w:rPr>
        <w:lastRenderedPageBreak/>
        <w:t>KRITERIJ OPTEREĆENJA OKOLIŠA TRANSPORTOM</w:t>
      </w:r>
    </w:p>
    <w:p w14:paraId="7B55FD8B" w14:textId="2C0B7FF1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Prometna udaljenost 30%</w:t>
      </w:r>
    </w:p>
    <w:p w14:paraId="2CECB84E" w14:textId="77777777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≥ 101 km – 0 bodova</w:t>
      </w:r>
    </w:p>
    <w:p w14:paraId="10675717" w14:textId="2666D1A6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71 – 100 – 5 bodova</w:t>
      </w:r>
    </w:p>
    <w:p w14:paraId="6784BD28" w14:textId="28CD273B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od 51 – 70 km – 10 bodova</w:t>
      </w:r>
    </w:p>
    <w:p w14:paraId="6A59A363" w14:textId="77777777" w:rsidR="00C51B30" w:rsidRPr="00F8057F" w:rsidRDefault="00C51B30" w:rsidP="00C51B30">
      <w:pPr>
        <w:pStyle w:val="Odlomakpopisa"/>
        <w:numPr>
          <w:ilvl w:val="0"/>
          <w:numId w:val="5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udaljenost do ≤ 50 km – 15 bodova</w:t>
      </w:r>
    </w:p>
    <w:p w14:paraId="0BDDF079" w14:textId="77777777" w:rsidR="00C51B30" w:rsidRPr="00F8057F" w:rsidRDefault="00C51B30" w:rsidP="00C51B30">
      <w:p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Za prometnu udaljenost računa se duljina službene prometnice, plus duljinu morske putne linije za dolazak na Dugi otok, od mjesta proizvodnje ponuđenog proizvoda do mjesta isporuke robe, FCO Sali. S obzirom da se radi o transportu robe (dostava do mjesta isporuke) za prometnu udaljenost do mjesta isporuke računa se trajektna transportna linija Zadar – Brbinj (najbliža luka do mjesta isporuke koja uključuje prijevoz vozila).</w:t>
      </w:r>
    </w:p>
    <w:p w14:paraId="04B2DC71" w14:textId="77777777" w:rsidR="00A238F2" w:rsidRPr="00F8057F" w:rsidRDefault="00A238F2" w:rsidP="00AC6567">
      <w:pPr>
        <w:pStyle w:val="Naslov2"/>
      </w:pPr>
      <w:r w:rsidRPr="00F8057F">
        <w:t>Prirodni kozmetički proizvodi</w:t>
      </w:r>
    </w:p>
    <w:p w14:paraId="5CBF7DBE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</w:t>
      </w:r>
    </w:p>
    <w:p w14:paraId="3947BFAF" w14:textId="637A76E5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Ponudu mogu podnijeti proizvođači prirodne kozmetike koji ispunjavaju slijedeće uvjete:</w:t>
      </w:r>
    </w:p>
    <w:p w14:paraId="1091785D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kozmetičkih proizvoda,</w:t>
      </w:r>
    </w:p>
    <w:p w14:paraId="37C34ED1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prijavili su djelatnost proizvodnje kozmetičkih proizvoda,</w:t>
      </w:r>
    </w:p>
    <w:p w14:paraId="5AB38942" w14:textId="75F99205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proizvode kozmetiku u objektima koji ispunjava sanitarno</w:t>
      </w:r>
      <w:r w:rsidR="00DD5A49" w:rsidRPr="00F8057F">
        <w:rPr>
          <w:rFonts w:ascii="Calibri" w:hAnsi="Calibri" w:cs="Calibri"/>
          <w:lang w:eastAsia="en-US"/>
        </w:rPr>
        <w:t xml:space="preserve"> </w:t>
      </w:r>
      <w:r w:rsidRPr="00F8057F">
        <w:rPr>
          <w:rFonts w:ascii="Calibri" w:hAnsi="Calibri" w:cs="Calibri"/>
          <w:lang w:eastAsia="en-US"/>
        </w:rPr>
        <w:t>-</w:t>
      </w:r>
      <w:r w:rsidR="00DD5A49" w:rsidRPr="00F8057F">
        <w:rPr>
          <w:rFonts w:ascii="Calibri" w:hAnsi="Calibri" w:cs="Calibri"/>
          <w:lang w:eastAsia="en-US"/>
        </w:rPr>
        <w:t xml:space="preserve"> </w:t>
      </w:r>
      <w:r w:rsidRPr="00F8057F">
        <w:rPr>
          <w:rFonts w:ascii="Calibri" w:hAnsi="Calibri" w:cs="Calibri"/>
          <w:lang w:eastAsia="en-US"/>
        </w:rPr>
        <w:t>tehničke i higijenske uvjete propisane za proizvodnju i stavljanje na tržište kozmetičkih proizvoda,</w:t>
      </w:r>
    </w:p>
    <w:p w14:paraId="34A580F2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provode redovite kontrole zdravstvene ispravnosti proizvoda,</w:t>
      </w:r>
    </w:p>
    <w:p w14:paraId="4C5080D5" w14:textId="32C24903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476B38B4" w14:textId="6C3012B2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Proizvođači kozmetičkih proizvoda </w:t>
      </w:r>
      <w:r w:rsidRPr="00F8057F">
        <w:rPr>
          <w:rFonts w:ascii="Calibri" w:hAnsi="Calibri" w:cs="Calibri"/>
          <w:b/>
          <w:bCs/>
          <w:szCs w:val="24"/>
        </w:rPr>
        <w:t>moraju biti registrirani za obavljanje djelatnost proizvodnje kozmetičkih proizvoda.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proizvodnje kozmetičkih proizvoda u Upisniku obiteljskih poljoprivrednih gospodarstava (NN 62/2019), dok obrtnici i trgovačka društva moraju imati registriranu djelatnost proizvodnje kozmetičkih proizvoda. Dodatno, </w:t>
      </w:r>
      <w:r w:rsidRPr="00F8057F">
        <w:rPr>
          <w:rFonts w:ascii="Calibri" w:hAnsi="Calibri" w:cs="Calibri"/>
          <w:b/>
          <w:bCs/>
          <w:szCs w:val="24"/>
        </w:rPr>
        <w:t xml:space="preserve">proizvođači kozmetičkih proizvoda, prije pokretanja proizvodnje moraju Ministarstvu zdravstva RH prijaviti djelatnost proizvodnje kozmetičkih proizvoda. </w:t>
      </w:r>
    </w:p>
    <w:p w14:paraId="776B3C9C" w14:textId="77777777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Proizvodnja kozmetičkih proizvoda, bez obzira na oblik registracije djelatnosti (tvrtka/obrt/OPG) i opseg proizvodnje </w:t>
      </w:r>
      <w:r w:rsidRPr="00F8057F">
        <w:rPr>
          <w:rFonts w:ascii="Calibri" w:hAnsi="Calibri" w:cs="Calibri"/>
          <w:b/>
          <w:bCs/>
          <w:szCs w:val="24"/>
        </w:rPr>
        <w:t xml:space="preserve">mora se obavljati u objektima koji ispunjava </w:t>
      </w:r>
      <w:r w:rsidRPr="00F8057F">
        <w:rPr>
          <w:rFonts w:ascii="Calibri" w:hAnsi="Calibri" w:cs="Calibri"/>
          <w:b/>
          <w:bCs/>
          <w:szCs w:val="24"/>
        </w:rPr>
        <w:lastRenderedPageBreak/>
        <w:t>sanitarno-tehničke i higijenske uvjete za proizvodnju zdravstveno ispravnih kozmetičkih proizvoda.</w:t>
      </w:r>
      <w:r w:rsidRPr="00F8057F">
        <w:rPr>
          <w:rFonts w:ascii="Calibri" w:hAnsi="Calibri" w:cs="Calibri"/>
          <w:szCs w:val="24"/>
        </w:rPr>
        <w:t xml:space="preserve"> Za razliku od objekata za proizvodnju prehrambenih proizvoda ne postoji formalna registracija odnosno odobrenje objekta, a proizvođač snosi odgovornost ako objekti nisu uređeni i opremljeni u skladu s propisima. </w:t>
      </w:r>
    </w:p>
    <w:p w14:paraId="68012A1A" w14:textId="3AB14C77" w:rsidR="00A238F2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b/>
          <w:bCs/>
          <w:szCs w:val="24"/>
        </w:rPr>
        <w:t>Zdravstvena ispravnost kozmetičkih proizvoda, koji se prodaju na tržištu, mora se redovito kontrolirati u akreditiranim laboratorijima.</w:t>
      </w:r>
      <w:r w:rsidRPr="00F8057F">
        <w:rPr>
          <w:rFonts w:ascii="Calibri" w:hAnsi="Calibri" w:cs="Calibri"/>
          <w:szCs w:val="24"/>
        </w:rPr>
        <w:t xml:space="preserve"> </w:t>
      </w:r>
    </w:p>
    <w:p w14:paraId="6D0F8812" w14:textId="77777777" w:rsidR="00A238F2" w:rsidRPr="00F8057F" w:rsidRDefault="00A238F2" w:rsidP="00A238F2">
      <w:pPr>
        <w:rPr>
          <w:rFonts w:ascii="Calibri" w:hAnsi="Calibri" w:cs="Calibri"/>
          <w:b/>
          <w:bCs/>
          <w:szCs w:val="23"/>
          <w:u w:val="single"/>
        </w:rPr>
      </w:pPr>
      <w:r w:rsidRPr="00F8057F">
        <w:rPr>
          <w:rFonts w:ascii="Calibri" w:hAnsi="Calibri" w:cs="Calibri"/>
          <w:b/>
          <w:bCs/>
          <w:szCs w:val="23"/>
          <w:u w:val="single"/>
        </w:rPr>
        <w:t>Dokumenti kojima se potvrđuje ispunjenje uvjeta i kriterija</w:t>
      </w:r>
    </w:p>
    <w:p w14:paraId="07E40EE8" w14:textId="77777777" w:rsidR="00A238F2" w:rsidRPr="00F8057F" w:rsidRDefault="00A238F2" w:rsidP="00A238F2">
      <w:pPr>
        <w:rPr>
          <w:rFonts w:ascii="Calibri" w:hAnsi="Calibri" w:cs="Calibri"/>
          <w:szCs w:val="23"/>
        </w:rPr>
      </w:pPr>
      <w:r w:rsidRPr="00F8057F">
        <w:rPr>
          <w:rFonts w:ascii="Calibri" w:hAnsi="Calibri" w:cs="Calibri"/>
          <w:szCs w:val="23"/>
        </w:rPr>
        <w:t>Prilikom predaje ponude za javnu nabavu ponuditelj treba priložiti popratne dokumente kojima dokazuju ispunjavanje uvjeta i kriterija propisanih predmetnom javnom nabavom. To su:</w:t>
      </w:r>
    </w:p>
    <w:p w14:paraId="531C9134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proizvodnje kozmetičkih proizvoda),</w:t>
      </w:r>
    </w:p>
    <w:p w14:paraId="09FB5734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szCs w:val="24"/>
        </w:rPr>
        <w:t>kopija potvrde o prijavi djelatnosti proizvodnje kozmetičkih proizvoda (dokazuje legalnost obavljanja djelatnosti),</w:t>
      </w:r>
    </w:p>
    <w:p w14:paraId="0A4D1B2B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dokaza o zdravstvenoj ispravnosti kozmetičkog proizvoda (dokazuje zdravstvenu ispravnost proizvoda),</w:t>
      </w:r>
    </w:p>
    <w:p w14:paraId="4B17F9B7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sirovinama korištenim za proizvodnju kozmetičkih proizvoda (dokazuje korištenje sirovina),</w:t>
      </w:r>
    </w:p>
    <w:p w14:paraId="71D3CB0D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proizvoda),</w:t>
      </w:r>
    </w:p>
    <w:p w14:paraId="618DE9F6" w14:textId="4622BF67" w:rsidR="00AC6567" w:rsidRPr="00F8057F" w:rsidRDefault="00AC6567" w:rsidP="00AC6567">
      <w:pPr>
        <w:pStyle w:val="Naslov3"/>
      </w:pPr>
      <w:r w:rsidRPr="00F8057F">
        <w:t xml:space="preserve">Potkategorija 1 </w:t>
      </w:r>
      <w:r w:rsidR="00DD5A49" w:rsidRPr="00F8057F">
        <w:t>–</w:t>
      </w:r>
      <w:r w:rsidRPr="00F8057F">
        <w:t xml:space="preserve"> sapun</w:t>
      </w:r>
    </w:p>
    <w:p w14:paraId="5A3C9787" w14:textId="16365A5E" w:rsidR="00AC6567" w:rsidRDefault="001D3FFF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O</w:t>
      </w:r>
      <w:r w:rsidR="00973143" w:rsidRPr="00F8057F">
        <w:rPr>
          <w:rFonts w:cstheme="minorHAnsi"/>
        </w:rPr>
        <w:t>tkup</w:t>
      </w:r>
      <w:r>
        <w:rPr>
          <w:rFonts w:cstheme="minorHAnsi"/>
        </w:rPr>
        <w:t>na količina</w:t>
      </w:r>
      <w:r w:rsidR="00973143" w:rsidRPr="00F8057F">
        <w:rPr>
          <w:rFonts w:cstheme="minorHAnsi"/>
        </w:rPr>
        <w:t>: 100 komada</w:t>
      </w:r>
    </w:p>
    <w:p w14:paraId="3D87F910" w14:textId="48EB10EC" w:rsidR="00EE25EA" w:rsidRPr="00EE25EA" w:rsidRDefault="00652E7C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Masa</w:t>
      </w:r>
      <w:r w:rsidR="00EE25EA" w:rsidRPr="00EE25EA">
        <w:rPr>
          <w:rFonts w:cstheme="minorHAnsi"/>
        </w:rPr>
        <w:t xml:space="preserve"> pojedin</w:t>
      </w:r>
      <w:r w:rsidR="00011555">
        <w:rPr>
          <w:rFonts w:cstheme="minorHAnsi"/>
        </w:rPr>
        <w:t>og</w:t>
      </w:r>
      <w:r w:rsidR="00EE25EA" w:rsidRPr="00EE25EA">
        <w:rPr>
          <w:rFonts w:cstheme="minorHAnsi"/>
        </w:rPr>
        <w:t xml:space="preserve"> proizvoda: u rasponu od 50 – 100 grama</w:t>
      </w:r>
    </w:p>
    <w:p w14:paraId="62CB7723" w14:textId="56FF2A17" w:rsidR="00DD5A49" w:rsidRDefault="00DD5A49" w:rsidP="00DD5A49">
      <w:pPr>
        <w:pStyle w:val="Odlomakpopisa"/>
        <w:numPr>
          <w:ilvl w:val="0"/>
          <w:numId w:val="5"/>
        </w:numPr>
        <w:spacing w:line="276" w:lineRule="auto"/>
        <w:rPr>
          <w:rFonts w:cstheme="minorHAnsi"/>
        </w:rPr>
      </w:pPr>
      <w:r w:rsidRPr="00F8057F">
        <w:rPr>
          <w:rFonts w:cstheme="minorHAnsi"/>
        </w:rPr>
        <w:t>Sapun treba biti izrađen od mediteranskog aromatičnog bilja</w:t>
      </w:r>
    </w:p>
    <w:p w14:paraId="648D4436" w14:textId="02ECCCA5" w:rsidR="00DC1497" w:rsidRDefault="009D7509" w:rsidP="006B5F6D">
      <w:pPr>
        <w:pStyle w:val="Odlomakpopisa"/>
        <w:numPr>
          <w:ilvl w:val="0"/>
          <w:numId w:val="5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Karticu, otvoreni format 80x40mm</w:t>
      </w:r>
      <w:r w:rsidR="004219A7">
        <w:rPr>
          <w:rFonts w:ascii="Calibri" w:hAnsi="Calibri" w:cs="Calibri"/>
          <w:lang w:eastAsia="en-US"/>
        </w:rPr>
        <w:t xml:space="preserve"> sa </w:t>
      </w:r>
      <w:r w:rsidR="004219A7" w:rsidRPr="00F8057F">
        <w:rPr>
          <w:rFonts w:ascii="Calibri" w:hAnsi="Calibri" w:cs="Calibri"/>
          <w:lang w:eastAsia="en-US"/>
        </w:rPr>
        <w:t>vizualni identitet</w:t>
      </w:r>
      <w:r w:rsidR="004219A7">
        <w:rPr>
          <w:rFonts w:ascii="Calibri" w:hAnsi="Calibri" w:cs="Calibri"/>
          <w:lang w:eastAsia="en-US"/>
        </w:rPr>
        <w:t>om</w:t>
      </w:r>
      <w:r w:rsidR="004219A7" w:rsidRPr="00F8057F">
        <w:rPr>
          <w:rFonts w:ascii="Calibri" w:hAnsi="Calibri" w:cs="Calibri"/>
          <w:lang w:eastAsia="en-US"/>
        </w:rPr>
        <w:t xml:space="preserve"> projekta IEC Grpašćak</w:t>
      </w:r>
      <w:r w:rsidR="00B07634">
        <w:rPr>
          <w:rFonts w:ascii="Calibri" w:hAnsi="Calibri" w:cs="Calibri"/>
          <w:lang w:eastAsia="en-US"/>
        </w:rPr>
        <w:t>,</w:t>
      </w:r>
      <w:r w:rsidR="004219A7">
        <w:rPr>
          <w:rFonts w:ascii="Calibri" w:hAnsi="Calibri" w:cs="Calibri"/>
          <w:lang w:eastAsia="en-US"/>
        </w:rPr>
        <w:t xml:space="preserve"> </w:t>
      </w:r>
      <w:r w:rsidR="00DC1497">
        <w:rPr>
          <w:rFonts w:ascii="Calibri" w:hAnsi="Calibri" w:cs="Calibri"/>
          <w:lang w:eastAsia="en-US"/>
        </w:rPr>
        <w:t>osigurava Javna ustanova Park prirode Telašćica i Općina Sali</w:t>
      </w:r>
    </w:p>
    <w:p w14:paraId="72569E0D" w14:textId="7FFA5B9E" w:rsidR="00AC6567" w:rsidRPr="00F8057F" w:rsidRDefault="00AC6567" w:rsidP="00DD5A49">
      <w:pPr>
        <w:spacing w:before="0" w:line="276" w:lineRule="auto"/>
        <w:rPr>
          <w:rFonts w:cstheme="minorHAnsi"/>
          <w:szCs w:val="24"/>
        </w:rPr>
      </w:pPr>
    </w:p>
    <w:p w14:paraId="4299C930" w14:textId="6BF6D24E" w:rsidR="00AC6567" w:rsidRPr="00F8057F" w:rsidRDefault="00AC6567" w:rsidP="00AC6567">
      <w:pPr>
        <w:pStyle w:val="Naslov3"/>
        <w:rPr>
          <w:rFonts w:asciiTheme="minorHAnsi" w:hAnsiTheme="minorHAnsi" w:cstheme="minorHAnsi"/>
        </w:rPr>
      </w:pPr>
      <w:r w:rsidRPr="00F8057F">
        <w:rPr>
          <w:rFonts w:asciiTheme="minorHAnsi" w:hAnsiTheme="minorHAnsi" w:cstheme="minorHAnsi"/>
        </w:rPr>
        <w:lastRenderedPageBreak/>
        <w:t>Potkategorija 2 – macerat</w:t>
      </w:r>
      <w:r w:rsidR="00DD5A49" w:rsidRPr="00F8057F">
        <w:rPr>
          <w:rFonts w:asciiTheme="minorHAnsi" w:hAnsiTheme="minorHAnsi" w:cstheme="minorHAnsi"/>
        </w:rPr>
        <w:t xml:space="preserve"> / uljna iscrpina</w:t>
      </w:r>
    </w:p>
    <w:p w14:paraId="4E8CB70A" w14:textId="7EACF05E" w:rsidR="00AC6567" w:rsidRDefault="00B8218B" w:rsidP="00DD5A49">
      <w:pPr>
        <w:pStyle w:val="Odlomakpopisa"/>
        <w:numPr>
          <w:ilvl w:val="0"/>
          <w:numId w:val="10"/>
        </w:numPr>
        <w:spacing w:before="0" w:line="276" w:lineRule="auto"/>
      </w:pPr>
      <w:r>
        <w:t>O</w:t>
      </w:r>
      <w:r w:rsidR="00973143" w:rsidRPr="00F8057F">
        <w:t>tkup</w:t>
      </w:r>
      <w:r>
        <w:t>na količina:</w:t>
      </w:r>
      <w:r w:rsidR="00973143" w:rsidRPr="00F8057F">
        <w:t xml:space="preserve"> 50 komada</w:t>
      </w:r>
    </w:p>
    <w:p w14:paraId="2C4BC1EA" w14:textId="08450ACF" w:rsidR="00652E7C" w:rsidRPr="00F8057F" w:rsidRDefault="00652E7C" w:rsidP="00DD5A49">
      <w:pPr>
        <w:pStyle w:val="Odlomakpopisa"/>
        <w:numPr>
          <w:ilvl w:val="0"/>
          <w:numId w:val="10"/>
        </w:numPr>
        <w:spacing w:before="0" w:line="276" w:lineRule="auto"/>
      </w:pPr>
      <w:r>
        <w:t>Z</w:t>
      </w:r>
      <w:r w:rsidRPr="00906647">
        <w:t>apremin</w:t>
      </w:r>
      <w:r>
        <w:t>a</w:t>
      </w:r>
      <w:r w:rsidRPr="00906647">
        <w:t xml:space="preserve"> pojedinog pakiranja</w:t>
      </w:r>
      <w:r w:rsidR="005F0C32">
        <w:t>:</w:t>
      </w:r>
      <w:r w:rsidRPr="00906647">
        <w:t xml:space="preserve"> u rasponu od 50 - 100 ml</w:t>
      </w:r>
    </w:p>
    <w:p w14:paraId="2523248C" w14:textId="5E44B349" w:rsidR="00DD5A49" w:rsidRDefault="00DD5A49" w:rsidP="00DD5A49">
      <w:pPr>
        <w:pStyle w:val="Odlomakpopisa"/>
        <w:numPr>
          <w:ilvl w:val="0"/>
          <w:numId w:val="10"/>
        </w:numPr>
        <w:spacing w:before="0" w:line="276" w:lineRule="auto"/>
      </w:pPr>
      <w:r w:rsidRPr="00F8057F">
        <w:t xml:space="preserve">Prihvatljive biljke za proizvodnju macerata: </w:t>
      </w:r>
      <w:r w:rsidR="00DC1497">
        <w:t>s</w:t>
      </w:r>
      <w:r w:rsidRPr="00F8057F">
        <w:t xml:space="preserve">milje i </w:t>
      </w:r>
      <w:r w:rsidR="00DC1497">
        <w:t>g</w:t>
      </w:r>
      <w:r w:rsidRPr="00F8057F">
        <w:t>ospina trava</w:t>
      </w:r>
    </w:p>
    <w:p w14:paraId="6AD7BEC8" w14:textId="556AEB7B" w:rsidR="00A238F2" w:rsidRPr="00F8057F" w:rsidRDefault="00423D4E" w:rsidP="001F76B1">
      <w:pPr>
        <w:pStyle w:val="Odlomakpopisa"/>
        <w:numPr>
          <w:ilvl w:val="0"/>
          <w:numId w:val="10"/>
        </w:numPr>
        <w:spacing w:before="0" w:line="276" w:lineRule="auto"/>
      </w:pPr>
      <w:r w:rsidRPr="005B3121">
        <w:rPr>
          <w:rFonts w:ascii="Calibri" w:hAnsi="Calibri" w:cs="Calibri"/>
          <w:lang w:eastAsia="en-US"/>
        </w:rPr>
        <w:t>Karticu, otvoreni format 80x40mm sa vizualni identitetom projekta IEC Grpašćak, osigurava Javna ustanova Park prirode Telašćica i Općina Sali</w:t>
      </w:r>
      <w:r w:rsidR="00A238F2" w:rsidRPr="00F8057F">
        <w:br w:type="page"/>
      </w:r>
      <w:r w:rsidR="001F76B1">
        <w:lastRenderedPageBreak/>
        <w:t>Suveniri od drveta</w:t>
      </w:r>
    </w:p>
    <w:p w14:paraId="438F7A59" w14:textId="77777777" w:rsidR="00A238F2" w:rsidRPr="00F8057F" w:rsidRDefault="00A238F2" w:rsidP="00A238F2">
      <w:pPr>
        <w:spacing w:before="120"/>
        <w:rPr>
          <w:rFonts w:ascii="Calibri" w:hAnsi="Calibri" w:cs="Calibri"/>
          <w:b/>
          <w:bCs/>
          <w:szCs w:val="24"/>
          <w:u w:val="single"/>
        </w:rPr>
      </w:pPr>
      <w:r w:rsidRPr="00F8057F">
        <w:rPr>
          <w:rFonts w:ascii="Calibri" w:hAnsi="Calibri" w:cs="Calibri"/>
          <w:b/>
          <w:bCs/>
          <w:szCs w:val="24"/>
          <w:u w:val="single"/>
        </w:rPr>
        <w:t>Uvjeti za otkup</w:t>
      </w:r>
    </w:p>
    <w:p w14:paraId="725573A2" w14:textId="2D0FEA66" w:rsidR="00A238F2" w:rsidRPr="00F8057F" w:rsidRDefault="00A238F2" w:rsidP="00A238F2">
      <w:pPr>
        <w:spacing w:before="12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Ponudu mogu podnijeti ponuditelji koji ispunjavaju slijedeće uvjete:</w:t>
      </w:r>
    </w:p>
    <w:p w14:paraId="5341FCBF" w14:textId="77777777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registrirani su za proizvodnju predmeta opće uporabe,</w:t>
      </w:r>
    </w:p>
    <w:p w14:paraId="2589FEA2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prijavili su djelatnost proizvodnje predmeta opće uporabe,</w:t>
      </w:r>
    </w:p>
    <w:p w14:paraId="39FA5F20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 xml:space="preserve">proizvode predmete opće uporabe u objektima koji ispunjava sanitarno-tehničke i higijenske uvjete propisane za proizvodnju i stavljanje na tržište predmeta opće uporabe, </w:t>
      </w:r>
    </w:p>
    <w:p w14:paraId="55201309" w14:textId="6277B41B" w:rsidR="00A238F2" w:rsidRPr="00F8057F" w:rsidRDefault="00A238F2" w:rsidP="00A238F2">
      <w:pPr>
        <w:numPr>
          <w:ilvl w:val="0"/>
          <w:numId w:val="2"/>
        </w:numPr>
        <w:spacing w:before="0"/>
        <w:ind w:left="714" w:hanging="357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mogu osigurati količine proizvoda navedene u nabavi.</w:t>
      </w:r>
    </w:p>
    <w:p w14:paraId="4A8713E4" w14:textId="6175816B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Proizvođači predmeta opće uporabe </w:t>
      </w:r>
      <w:r w:rsidRPr="00F8057F">
        <w:rPr>
          <w:rFonts w:ascii="Calibri" w:hAnsi="Calibri" w:cs="Calibri"/>
          <w:b/>
          <w:bCs/>
          <w:szCs w:val="24"/>
        </w:rPr>
        <w:t>moraju biti registrirani za obavljanje djelatnost proizvodnje predmeta opće uporabe.</w:t>
      </w:r>
      <w:r w:rsidRPr="00F8057F">
        <w:rPr>
          <w:rFonts w:ascii="Calibri" w:hAnsi="Calibri" w:cs="Calibri"/>
          <w:szCs w:val="24"/>
        </w:rPr>
        <w:t xml:space="preserve"> Ako se radi o obiteljskim poljoprivrednim gospodarstvima oni moraju imati upisanu dopunsku djelatnost proizvodnje predmeta opće uporabe u Upisniku obiteljskih poljoprivrednih gospodarstava (NN 62/2019), dok obrtnici i trgovačka društva moraju imati registriranu djelatnost proizvodnje predmeta opće uporabe. </w:t>
      </w:r>
    </w:p>
    <w:p w14:paraId="5E3E63EF" w14:textId="77777777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 xml:space="preserve">Proizvodnja predmeta opće uporabe </w:t>
      </w:r>
      <w:r w:rsidRPr="00F8057F">
        <w:rPr>
          <w:rFonts w:ascii="Calibri" w:hAnsi="Calibri" w:cs="Calibri"/>
          <w:b/>
          <w:bCs/>
          <w:szCs w:val="24"/>
        </w:rPr>
        <w:t>mora se obavljati u objektima koji ispunjava sanitarno-tehničke i higijenske uvjete za proizvodnju predmeta opće uporabe.</w:t>
      </w:r>
      <w:r w:rsidRPr="00F8057F">
        <w:rPr>
          <w:rFonts w:ascii="Calibri" w:hAnsi="Calibri" w:cs="Calibri"/>
          <w:szCs w:val="24"/>
        </w:rPr>
        <w:t xml:space="preserve"> Za razliku od objekta za proizvodnju prehrambenih proizvoda ne postoji formalna registracija odnosno odobrenje objekta, a proizvođač snosi odgovornost ako objekti nisu uređeni i opremljeni u skladu s propisima. </w:t>
      </w:r>
    </w:p>
    <w:p w14:paraId="0F5B0AE2" w14:textId="77777777" w:rsidR="00A238F2" w:rsidRPr="00F8057F" w:rsidRDefault="00A238F2" w:rsidP="00A238F2">
      <w:pPr>
        <w:rPr>
          <w:rFonts w:ascii="Calibri" w:hAnsi="Calibri" w:cs="Calibri"/>
          <w:b/>
          <w:bCs/>
          <w:sz w:val="23"/>
          <w:szCs w:val="23"/>
          <w:u w:val="single"/>
        </w:rPr>
      </w:pPr>
      <w:r w:rsidRPr="00F8057F">
        <w:rPr>
          <w:rFonts w:ascii="Calibri" w:hAnsi="Calibri" w:cs="Calibri"/>
          <w:b/>
          <w:bCs/>
          <w:sz w:val="23"/>
          <w:szCs w:val="23"/>
          <w:u w:val="single"/>
        </w:rPr>
        <w:t>Dokumenti kojima se potvrđuje ispunjenje uvjeta i kriterija</w:t>
      </w:r>
    </w:p>
    <w:p w14:paraId="32BD4C28" w14:textId="77777777" w:rsidR="00A238F2" w:rsidRPr="00F8057F" w:rsidRDefault="00A238F2" w:rsidP="00A238F2">
      <w:pPr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szCs w:val="24"/>
        </w:rPr>
        <w:t>Prilikom predaje ponude za javnu nabavu ponuditelj treba priložiti popratne dokumente kojima dokazuju ispunjavanje uvjeta i kriterija propisanih predmetnom javnom nabavom. To su:</w:t>
      </w:r>
    </w:p>
    <w:p w14:paraId="231F5C05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preslika rješenja o upisu u Upisnik obiteljskih poljoprivrednih gospodarstava ili izvod iz obrtnog odnosno sudskog registra (dokazuje registraciju dopunske djelatnosti proizvodnje predmeta opće uporabe),</w:t>
      </w:r>
    </w:p>
    <w:p w14:paraId="0519FC38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szCs w:val="24"/>
        </w:rPr>
        <w:t>kopija potvrde o prijavi djelatnosti proizvodnje predmeta opće uporabe (dokazuje legalnost obavljanja djelatnosti),</w:t>
      </w:r>
    </w:p>
    <w:p w14:paraId="50ED9FFF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lastRenderedPageBreak/>
        <w:t>izjava o sirovinama korištenim za proizvodnju predmeta opće uporabe (dokazuje korištenje sirovina),</w:t>
      </w:r>
    </w:p>
    <w:p w14:paraId="471FE78E" w14:textId="77777777" w:rsidR="00A238F2" w:rsidRPr="00F8057F" w:rsidRDefault="00A238F2" w:rsidP="00A238F2">
      <w:pPr>
        <w:numPr>
          <w:ilvl w:val="0"/>
          <w:numId w:val="2"/>
        </w:numPr>
        <w:spacing w:before="0"/>
        <w:rPr>
          <w:rFonts w:ascii="Calibri" w:hAnsi="Calibri" w:cs="Calibri"/>
          <w:lang w:eastAsia="en-US"/>
        </w:rPr>
      </w:pPr>
      <w:r w:rsidRPr="00F8057F">
        <w:rPr>
          <w:rFonts w:ascii="Calibri" w:hAnsi="Calibri" w:cs="Calibri"/>
          <w:lang w:eastAsia="en-US"/>
        </w:rPr>
        <w:t>izjava o podrijetlu proizvoda (dokazuje podrijetlo proizvoda),</w:t>
      </w:r>
    </w:p>
    <w:p w14:paraId="73B590EE" w14:textId="2F976843" w:rsidR="00E271B0" w:rsidRPr="00F8057F" w:rsidRDefault="00A238F2" w:rsidP="002F6B81">
      <w:pPr>
        <w:numPr>
          <w:ilvl w:val="0"/>
          <w:numId w:val="2"/>
        </w:numPr>
        <w:spacing w:before="0"/>
        <w:rPr>
          <w:rFonts w:ascii="Calibri" w:hAnsi="Calibri" w:cs="Calibri"/>
          <w:szCs w:val="24"/>
        </w:rPr>
      </w:pPr>
      <w:r w:rsidRPr="00F8057F">
        <w:rPr>
          <w:rFonts w:ascii="Calibri" w:hAnsi="Calibri" w:cs="Calibri"/>
          <w:lang w:eastAsia="en-US"/>
        </w:rPr>
        <w:t xml:space="preserve">preslika dokaza o pravu korištenja neobveznih oznaka kvalitete proizvoda (dokazuje da se radi o proizvodu dodane vrijednosti za potrošače). </w:t>
      </w:r>
    </w:p>
    <w:p w14:paraId="5E878F7B" w14:textId="119843EB" w:rsidR="00F1319D" w:rsidRPr="00F8057F" w:rsidRDefault="00F1319D" w:rsidP="00F1319D">
      <w:pPr>
        <w:spacing w:before="0"/>
        <w:rPr>
          <w:rFonts w:ascii="Calibri" w:hAnsi="Calibri" w:cs="Calibri"/>
          <w:lang w:eastAsia="en-US"/>
        </w:rPr>
      </w:pPr>
    </w:p>
    <w:p w14:paraId="197246DF" w14:textId="5927A673" w:rsidR="00F1319D" w:rsidRPr="00F8057F" w:rsidRDefault="00C51B30" w:rsidP="001F76B1">
      <w:pPr>
        <w:pStyle w:val="Naslov3"/>
        <w:rPr>
          <w:lang w:eastAsia="en-US"/>
        </w:rPr>
      </w:pPr>
      <w:r w:rsidRPr="00F8057F">
        <w:rPr>
          <w:lang w:eastAsia="en-US"/>
        </w:rPr>
        <w:t xml:space="preserve">Potkategorija </w:t>
      </w:r>
      <w:r w:rsidR="001F76B1">
        <w:rPr>
          <w:lang w:eastAsia="en-US"/>
        </w:rPr>
        <w:t>1</w:t>
      </w:r>
      <w:r w:rsidRPr="00F8057F">
        <w:rPr>
          <w:lang w:eastAsia="en-US"/>
        </w:rPr>
        <w:t xml:space="preserve"> – suvenir od maslinova drveta manjih dimenzija</w:t>
      </w:r>
    </w:p>
    <w:p w14:paraId="7CD1649A" w14:textId="4E3459D7" w:rsidR="00C51B30" w:rsidRPr="00F8057F" w:rsidRDefault="00FE235E" w:rsidP="00C51B30">
      <w:p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Pod manjim dimenzijama smatraju se predmeti tipa manja ukrasna kuhinjska daščica, magnet na drvenoj pločici</w:t>
      </w:r>
      <w:r w:rsidR="006645EC">
        <w:rPr>
          <w:rFonts w:cstheme="minorHAnsi"/>
          <w:lang w:eastAsia="en-US"/>
        </w:rPr>
        <w:t>, privjesak za ključeve, olovke i kemijske olovke i slično</w:t>
      </w:r>
      <w:r w:rsidRPr="00F8057F">
        <w:rPr>
          <w:rFonts w:cstheme="minorHAnsi"/>
          <w:lang w:eastAsia="en-US"/>
        </w:rPr>
        <w:t>.</w:t>
      </w:r>
    </w:p>
    <w:p w14:paraId="02285099" w14:textId="45EBABD5" w:rsidR="00C51B30" w:rsidRPr="00F8057F" w:rsidRDefault="00973143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Otkupna</w:t>
      </w:r>
      <w:r w:rsidR="00FE235E" w:rsidRPr="00F8057F">
        <w:rPr>
          <w:rFonts w:cstheme="minorHAnsi"/>
          <w:lang w:eastAsia="en-US"/>
        </w:rPr>
        <w:t xml:space="preserve"> količina: </w:t>
      </w:r>
      <w:r w:rsidRPr="00F8057F">
        <w:rPr>
          <w:rFonts w:cstheme="minorHAnsi"/>
          <w:lang w:eastAsia="en-US"/>
        </w:rPr>
        <w:t>150</w:t>
      </w:r>
      <w:r w:rsidR="00FE235E" w:rsidRPr="00F8057F">
        <w:rPr>
          <w:rFonts w:cstheme="minorHAnsi"/>
          <w:lang w:eastAsia="en-US"/>
        </w:rPr>
        <w:t xml:space="preserve"> komada</w:t>
      </w:r>
    </w:p>
    <w:p w14:paraId="7D2BF599" w14:textId="2783A549" w:rsidR="006A400F" w:rsidRPr="00F8057F" w:rsidRDefault="006A400F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Sirovina: drvo masline</w:t>
      </w:r>
    </w:p>
    <w:p w14:paraId="0F696142" w14:textId="77777777" w:rsidR="00DF7A75" w:rsidRPr="00F8057F" w:rsidRDefault="00DF7A75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 xml:space="preserve">Motiv: </w:t>
      </w:r>
    </w:p>
    <w:p w14:paraId="00689E97" w14:textId="5AC461F6" w:rsidR="00DF7A75" w:rsidRPr="00F8057F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uporabni predmet</w:t>
      </w:r>
    </w:p>
    <w:p w14:paraId="4FA9AB9F" w14:textId="77777777" w:rsidR="004F37F4" w:rsidRDefault="00DF7A75" w:rsidP="004F37F4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ukrasni predmet koji ima motiv lokalnog značenja (motiv karakterističan za Dugi otok ili Park prirode Telašćica)</w:t>
      </w:r>
    </w:p>
    <w:p w14:paraId="1C1B8F14" w14:textId="6871B5E2" w:rsidR="004F37F4" w:rsidRPr="004F37F4" w:rsidRDefault="004F37F4" w:rsidP="004F37F4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4F37F4">
        <w:rPr>
          <w:rFonts w:ascii="Calibri" w:hAnsi="Calibri" w:cs="Calibri"/>
          <w:lang w:eastAsia="en-US"/>
        </w:rPr>
        <w:t>Karticu, otvoreni format 80x40mm sa vizualni identitetom projekta IEC Grpašćak, osigurava Javna ustanova Park prirode Telašćica i Općina Sali</w:t>
      </w:r>
    </w:p>
    <w:p w14:paraId="7EDB78F0" w14:textId="684CBEEA" w:rsidR="00DC1497" w:rsidRDefault="00DC1497" w:rsidP="004F37F4">
      <w:pPr>
        <w:spacing w:before="0"/>
        <w:rPr>
          <w:rFonts w:ascii="Calibri" w:hAnsi="Calibri" w:cs="Calibri"/>
          <w:lang w:eastAsia="en-US"/>
        </w:rPr>
      </w:pPr>
    </w:p>
    <w:p w14:paraId="3A51D26B" w14:textId="77777777" w:rsidR="004F37F4" w:rsidRPr="00083562" w:rsidRDefault="004F37F4" w:rsidP="00083562">
      <w:pPr>
        <w:spacing w:before="0"/>
        <w:rPr>
          <w:rFonts w:cstheme="minorHAnsi"/>
          <w:lang w:eastAsia="en-US"/>
        </w:rPr>
      </w:pPr>
    </w:p>
    <w:p w14:paraId="64920A26" w14:textId="3E129491" w:rsidR="00C51B30" w:rsidRPr="00F8057F" w:rsidRDefault="00775193" w:rsidP="00775193">
      <w:pPr>
        <w:pStyle w:val="Naslov3"/>
        <w:numPr>
          <w:ilvl w:val="0"/>
          <w:numId w:val="0"/>
        </w:num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2.</w:t>
      </w:r>
      <w:r w:rsidR="001F76B1">
        <w:rPr>
          <w:rFonts w:asciiTheme="minorHAnsi" w:hAnsiTheme="minorHAnsi" w:cstheme="minorHAnsi"/>
          <w:lang w:eastAsia="en-US"/>
        </w:rPr>
        <w:t>2</w:t>
      </w:r>
      <w:r>
        <w:rPr>
          <w:rFonts w:asciiTheme="minorHAnsi" w:hAnsiTheme="minorHAnsi" w:cstheme="minorHAnsi"/>
          <w:lang w:eastAsia="en-US"/>
        </w:rPr>
        <w:t>.</w:t>
      </w:r>
      <w:r w:rsidR="001F76B1">
        <w:rPr>
          <w:rFonts w:asciiTheme="minorHAnsi" w:hAnsiTheme="minorHAnsi" w:cstheme="minorHAnsi"/>
          <w:lang w:eastAsia="en-US"/>
        </w:rPr>
        <w:t>2</w:t>
      </w:r>
      <w:r>
        <w:rPr>
          <w:rFonts w:asciiTheme="minorHAnsi" w:hAnsiTheme="minorHAnsi" w:cstheme="minorHAnsi"/>
          <w:lang w:eastAsia="en-US"/>
        </w:rPr>
        <w:t xml:space="preserve">. </w:t>
      </w:r>
      <w:r w:rsidR="00C51B30" w:rsidRPr="00F8057F">
        <w:rPr>
          <w:rFonts w:asciiTheme="minorHAnsi" w:hAnsiTheme="minorHAnsi" w:cstheme="minorHAnsi"/>
          <w:lang w:eastAsia="en-US"/>
        </w:rPr>
        <w:t xml:space="preserve">Potkategorija </w:t>
      </w:r>
      <w:r w:rsidR="001F76B1">
        <w:rPr>
          <w:rFonts w:asciiTheme="minorHAnsi" w:hAnsiTheme="minorHAnsi" w:cstheme="minorHAnsi"/>
          <w:lang w:eastAsia="en-US"/>
        </w:rPr>
        <w:t>2</w:t>
      </w:r>
      <w:r w:rsidR="00C51B30" w:rsidRPr="00F8057F">
        <w:rPr>
          <w:rFonts w:asciiTheme="minorHAnsi" w:hAnsiTheme="minorHAnsi" w:cstheme="minorHAnsi"/>
          <w:lang w:eastAsia="en-US"/>
        </w:rPr>
        <w:t xml:space="preserve"> – suvenir od maslinova drveta većih dimenzija</w:t>
      </w:r>
    </w:p>
    <w:p w14:paraId="657C2BED" w14:textId="4671D12C" w:rsidR="00F1319D" w:rsidRPr="00F8057F" w:rsidRDefault="00FE235E" w:rsidP="00F1319D">
      <w:pPr>
        <w:spacing w:before="0"/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Pod većim dimenzijama smatraju se predmeti tipa kuhinjska daska, pladanj / poslužnik, veća zdjela, drvena boca i slično.</w:t>
      </w:r>
    </w:p>
    <w:p w14:paraId="1E793C8C" w14:textId="42C2225B" w:rsidR="00FE235E" w:rsidRPr="00F8057F" w:rsidRDefault="00973143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Otkupna</w:t>
      </w:r>
      <w:r w:rsidR="00FE235E" w:rsidRPr="00F8057F">
        <w:rPr>
          <w:rFonts w:cstheme="minorHAnsi"/>
          <w:lang w:eastAsia="en-US"/>
        </w:rPr>
        <w:t xml:space="preserve"> količina: </w:t>
      </w:r>
      <w:r w:rsidRPr="00F8057F">
        <w:rPr>
          <w:rFonts w:cstheme="minorHAnsi"/>
          <w:lang w:eastAsia="en-US"/>
        </w:rPr>
        <w:t>100</w:t>
      </w:r>
      <w:r w:rsidR="00FE235E" w:rsidRPr="00F8057F">
        <w:rPr>
          <w:rFonts w:cstheme="minorHAnsi"/>
          <w:lang w:eastAsia="en-US"/>
        </w:rPr>
        <w:t xml:space="preserve"> komada</w:t>
      </w:r>
    </w:p>
    <w:p w14:paraId="2CACE609" w14:textId="03A7C6CE" w:rsidR="006A400F" w:rsidRPr="00F8057F" w:rsidRDefault="006A400F" w:rsidP="00DD5A49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Sirovina: drvo masline</w:t>
      </w:r>
    </w:p>
    <w:p w14:paraId="65C6A2A6" w14:textId="77777777" w:rsidR="00DF7A75" w:rsidRPr="00F8057F" w:rsidRDefault="00DF7A75" w:rsidP="00DF7A75">
      <w:pPr>
        <w:pStyle w:val="Odlomakpopisa"/>
        <w:numPr>
          <w:ilvl w:val="0"/>
          <w:numId w:val="10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 xml:space="preserve">Motiv: </w:t>
      </w:r>
    </w:p>
    <w:p w14:paraId="105AA887" w14:textId="77777777" w:rsidR="00DF7A75" w:rsidRPr="00F8057F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uporabni predmet</w:t>
      </w:r>
    </w:p>
    <w:p w14:paraId="70127C9A" w14:textId="6029484E" w:rsidR="00F1319D" w:rsidRDefault="00DF7A75" w:rsidP="00DF7A75">
      <w:pPr>
        <w:pStyle w:val="Odlomakpopisa"/>
        <w:numPr>
          <w:ilvl w:val="0"/>
          <w:numId w:val="12"/>
        </w:numPr>
        <w:rPr>
          <w:rFonts w:cstheme="minorHAnsi"/>
          <w:lang w:eastAsia="en-US"/>
        </w:rPr>
      </w:pPr>
      <w:r w:rsidRPr="00F8057F">
        <w:rPr>
          <w:rFonts w:cstheme="minorHAnsi"/>
          <w:lang w:eastAsia="en-US"/>
        </w:rPr>
        <w:t>ukrasni predmet koji ima motiv lokalnog značenja (motiv karakterističan za Dugi otok ili Park prirode Telašćica)</w:t>
      </w:r>
    </w:p>
    <w:p w14:paraId="4F98DF6A" w14:textId="046ABF50" w:rsidR="009D6DCE" w:rsidRPr="009D6DCE" w:rsidRDefault="009D6DCE" w:rsidP="009D6DCE">
      <w:pPr>
        <w:pStyle w:val="Odlomakpopisa"/>
        <w:numPr>
          <w:ilvl w:val="0"/>
          <w:numId w:val="10"/>
        </w:numPr>
        <w:spacing w:before="0" w:line="276" w:lineRule="auto"/>
        <w:rPr>
          <w:rFonts w:ascii="Calibri" w:hAnsi="Calibri" w:cs="Calibri"/>
          <w:lang w:eastAsia="en-US"/>
        </w:rPr>
      </w:pPr>
      <w:r w:rsidRPr="009D6DCE">
        <w:rPr>
          <w:rFonts w:ascii="Calibri" w:hAnsi="Calibri" w:cs="Calibri"/>
          <w:lang w:eastAsia="en-US"/>
        </w:rPr>
        <w:lastRenderedPageBreak/>
        <w:t>Karticu, otvoreni format 80x40mm sa vizualni identitetom projekta IEC Grpašćak, osigurava Javna ustanova Park prirode Telašćica i Općina Sali</w:t>
      </w:r>
    </w:p>
    <w:p w14:paraId="2AC7B878" w14:textId="77777777" w:rsidR="00DC1497" w:rsidRPr="00DC1497" w:rsidRDefault="00DC1497" w:rsidP="00DC1497">
      <w:pPr>
        <w:ind w:left="1080"/>
        <w:rPr>
          <w:rFonts w:cstheme="minorHAnsi"/>
          <w:lang w:eastAsia="en-US"/>
        </w:rPr>
      </w:pPr>
    </w:p>
    <w:p w14:paraId="32DACBBE" w14:textId="1D16C662" w:rsidR="00C24CBA" w:rsidRDefault="00775193" w:rsidP="00775193">
      <w:pPr>
        <w:pStyle w:val="Naslov3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2.</w:t>
      </w:r>
      <w:r w:rsidR="001F76B1">
        <w:rPr>
          <w:lang w:eastAsia="en-US"/>
        </w:rPr>
        <w:t>2</w:t>
      </w:r>
      <w:r>
        <w:rPr>
          <w:lang w:eastAsia="en-US"/>
        </w:rPr>
        <w:t xml:space="preserve">.3. </w:t>
      </w:r>
      <w:r w:rsidR="00C24CBA">
        <w:rPr>
          <w:lang w:eastAsia="en-US"/>
        </w:rPr>
        <w:t>Potkategorija 3 – nakit od maslinovog drveta</w:t>
      </w:r>
    </w:p>
    <w:p w14:paraId="534754F1" w14:textId="3BCD2938" w:rsidR="00C24CBA" w:rsidRDefault="00C24CBA" w:rsidP="00C24CBA">
      <w:pPr>
        <w:rPr>
          <w:lang w:eastAsia="en-US"/>
        </w:rPr>
      </w:pPr>
      <w:r>
        <w:rPr>
          <w:lang w:eastAsia="en-US"/>
        </w:rPr>
        <w:t xml:space="preserve">Pod nakitom </w:t>
      </w:r>
      <w:r w:rsidR="00486819">
        <w:rPr>
          <w:lang w:eastAsia="en-US"/>
        </w:rPr>
        <w:t xml:space="preserve">se </w:t>
      </w:r>
      <w:r>
        <w:rPr>
          <w:lang w:eastAsia="en-US"/>
        </w:rPr>
        <w:t>podrazumijevaju</w:t>
      </w:r>
      <w:r w:rsidR="00486819">
        <w:rPr>
          <w:lang w:eastAsia="en-US"/>
        </w:rPr>
        <w:t>:</w:t>
      </w:r>
      <w:r>
        <w:rPr>
          <w:lang w:eastAsia="en-US"/>
        </w:rPr>
        <w:t xml:space="preserve"> naušnice, narukvice, ogrlice, prstenje i slično.</w:t>
      </w:r>
    </w:p>
    <w:p w14:paraId="48B32A60" w14:textId="586DA2FE" w:rsidR="002E3C69" w:rsidRPr="009D6DCE" w:rsidRDefault="002E3C69" w:rsidP="005A39AC">
      <w:pPr>
        <w:pStyle w:val="Odlomakpopisa"/>
        <w:numPr>
          <w:ilvl w:val="0"/>
          <w:numId w:val="10"/>
        </w:numPr>
        <w:rPr>
          <w:lang w:eastAsia="en-US"/>
        </w:rPr>
      </w:pPr>
      <w:r w:rsidRPr="009D6DCE">
        <w:rPr>
          <w:lang w:eastAsia="en-US"/>
        </w:rPr>
        <w:t xml:space="preserve">Otkupna količina: </w:t>
      </w:r>
      <w:r w:rsidR="009D6DCE" w:rsidRPr="009D6DCE">
        <w:rPr>
          <w:lang w:eastAsia="en-US"/>
        </w:rPr>
        <w:t xml:space="preserve">50 </w:t>
      </w:r>
      <w:r w:rsidRPr="009D6DCE">
        <w:rPr>
          <w:lang w:eastAsia="en-US"/>
        </w:rPr>
        <w:t>kom</w:t>
      </w:r>
    </w:p>
    <w:p w14:paraId="27F985FF" w14:textId="6481926C" w:rsidR="004174F1" w:rsidRDefault="004174F1" w:rsidP="005A39AC">
      <w:pPr>
        <w:pStyle w:val="Odlomakpopisa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Sirovina: drvo masline</w:t>
      </w:r>
    </w:p>
    <w:p w14:paraId="76DEC7E5" w14:textId="77777777" w:rsidR="009D6DCE" w:rsidRDefault="009D6DCE" w:rsidP="009D6DCE">
      <w:pPr>
        <w:pStyle w:val="Odlomakpopisa"/>
        <w:numPr>
          <w:ilvl w:val="0"/>
          <w:numId w:val="10"/>
        </w:numPr>
        <w:spacing w:before="0" w:line="276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Karticu, otvoreni format 80x40mm sa </w:t>
      </w:r>
      <w:r w:rsidRPr="00F8057F">
        <w:rPr>
          <w:rFonts w:ascii="Calibri" w:hAnsi="Calibri" w:cs="Calibri"/>
          <w:lang w:eastAsia="en-US"/>
        </w:rPr>
        <w:t>vizualni identitet</w:t>
      </w:r>
      <w:r>
        <w:rPr>
          <w:rFonts w:ascii="Calibri" w:hAnsi="Calibri" w:cs="Calibri"/>
          <w:lang w:eastAsia="en-US"/>
        </w:rPr>
        <w:t>om</w:t>
      </w:r>
      <w:r w:rsidRPr="00F8057F">
        <w:rPr>
          <w:rFonts w:ascii="Calibri" w:hAnsi="Calibri" w:cs="Calibri"/>
          <w:lang w:eastAsia="en-US"/>
        </w:rPr>
        <w:t xml:space="preserve"> projekta IEC Grpašćak</w:t>
      </w:r>
      <w:r>
        <w:rPr>
          <w:rFonts w:ascii="Calibri" w:hAnsi="Calibri" w:cs="Calibri"/>
          <w:lang w:eastAsia="en-US"/>
        </w:rPr>
        <w:t>, osigurava Javna ustanova Park prirode Telašćica i Općina Sali</w:t>
      </w:r>
    </w:p>
    <w:p w14:paraId="0B7282B0" w14:textId="77777777" w:rsidR="005A39AC" w:rsidRPr="00C24CBA" w:rsidRDefault="005A39AC" w:rsidP="00C24CBA">
      <w:pPr>
        <w:rPr>
          <w:lang w:eastAsia="en-US"/>
        </w:rPr>
      </w:pPr>
    </w:p>
    <w:sectPr w:rsidR="005A39AC" w:rsidRPr="00C2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B6A"/>
    <w:multiLevelType w:val="hybridMultilevel"/>
    <w:tmpl w:val="1DCA520A"/>
    <w:lvl w:ilvl="0" w:tplc="B60EE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0090"/>
    <w:multiLevelType w:val="hybridMultilevel"/>
    <w:tmpl w:val="83BA1CD8"/>
    <w:lvl w:ilvl="0" w:tplc="E8CEA3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5394E"/>
    <w:multiLevelType w:val="hybridMultilevel"/>
    <w:tmpl w:val="3B0CC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18AA"/>
    <w:multiLevelType w:val="hybridMultilevel"/>
    <w:tmpl w:val="63E4B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90729"/>
    <w:multiLevelType w:val="hybridMultilevel"/>
    <w:tmpl w:val="E350F5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74595"/>
    <w:multiLevelType w:val="hybridMultilevel"/>
    <w:tmpl w:val="4CD629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50A4"/>
    <w:multiLevelType w:val="hybridMultilevel"/>
    <w:tmpl w:val="87FEB710"/>
    <w:lvl w:ilvl="0" w:tplc="276CD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E1985"/>
    <w:multiLevelType w:val="multilevel"/>
    <w:tmpl w:val="69E03B78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caps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20"/>
        </w:tabs>
        <w:ind w:left="576" w:hanging="576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080"/>
        </w:tabs>
        <w:ind w:left="720" w:hanging="720"/>
      </w:pPr>
      <w:rPr>
        <w:rFonts w:ascii="Calibri" w:hAnsi="Calibri" w:hint="default"/>
        <w:b/>
        <w:i w:val="0"/>
        <w:caps w:val="0"/>
        <w:sz w:val="24"/>
        <w:szCs w:val="24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43"/>
        </w:tabs>
        <w:ind w:left="2143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A21349C"/>
    <w:multiLevelType w:val="hybridMultilevel"/>
    <w:tmpl w:val="D3724042"/>
    <w:lvl w:ilvl="0" w:tplc="11E86D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571F"/>
    <w:multiLevelType w:val="hybridMultilevel"/>
    <w:tmpl w:val="C26E74CC"/>
    <w:lvl w:ilvl="0" w:tplc="73A291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878E9"/>
    <w:multiLevelType w:val="hybridMultilevel"/>
    <w:tmpl w:val="63E4B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33267"/>
    <w:multiLevelType w:val="multilevel"/>
    <w:tmpl w:val="97CE458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FF0000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2"/>
    <w:rsid w:val="0000074A"/>
    <w:rsid w:val="00011555"/>
    <w:rsid w:val="00042073"/>
    <w:rsid w:val="00073570"/>
    <w:rsid w:val="00083562"/>
    <w:rsid w:val="000F2631"/>
    <w:rsid w:val="00136A9C"/>
    <w:rsid w:val="00150A76"/>
    <w:rsid w:val="00167C14"/>
    <w:rsid w:val="00192676"/>
    <w:rsid w:val="001D3FFF"/>
    <w:rsid w:val="001F76B1"/>
    <w:rsid w:val="00296056"/>
    <w:rsid w:val="002A7547"/>
    <w:rsid w:val="002D270E"/>
    <w:rsid w:val="002E0D06"/>
    <w:rsid w:val="002E3C69"/>
    <w:rsid w:val="002F6B81"/>
    <w:rsid w:val="00307AA2"/>
    <w:rsid w:val="00322471"/>
    <w:rsid w:val="003625B3"/>
    <w:rsid w:val="0038376F"/>
    <w:rsid w:val="003957A8"/>
    <w:rsid w:val="004174F1"/>
    <w:rsid w:val="004219A7"/>
    <w:rsid w:val="00423D4E"/>
    <w:rsid w:val="00440B52"/>
    <w:rsid w:val="0048269F"/>
    <w:rsid w:val="00486819"/>
    <w:rsid w:val="0049009F"/>
    <w:rsid w:val="004F37F4"/>
    <w:rsid w:val="005421AF"/>
    <w:rsid w:val="005776B9"/>
    <w:rsid w:val="0059144E"/>
    <w:rsid w:val="005A39AC"/>
    <w:rsid w:val="005B3121"/>
    <w:rsid w:val="005F0C32"/>
    <w:rsid w:val="006040FD"/>
    <w:rsid w:val="00652E7C"/>
    <w:rsid w:val="006645EC"/>
    <w:rsid w:val="006A400F"/>
    <w:rsid w:val="006B164E"/>
    <w:rsid w:val="006B5F6D"/>
    <w:rsid w:val="006C37D4"/>
    <w:rsid w:val="00715EEA"/>
    <w:rsid w:val="0071795A"/>
    <w:rsid w:val="00775193"/>
    <w:rsid w:val="00781E4F"/>
    <w:rsid w:val="007A2AAF"/>
    <w:rsid w:val="007A3101"/>
    <w:rsid w:val="007A46F3"/>
    <w:rsid w:val="00802D7E"/>
    <w:rsid w:val="0085327C"/>
    <w:rsid w:val="008A71DE"/>
    <w:rsid w:val="00945702"/>
    <w:rsid w:val="009710C9"/>
    <w:rsid w:val="00973143"/>
    <w:rsid w:val="009B5560"/>
    <w:rsid w:val="009D6DCE"/>
    <w:rsid w:val="009D7509"/>
    <w:rsid w:val="009D7A95"/>
    <w:rsid w:val="009F045D"/>
    <w:rsid w:val="00A238F2"/>
    <w:rsid w:val="00A62146"/>
    <w:rsid w:val="00A636A7"/>
    <w:rsid w:val="00AC1E9B"/>
    <w:rsid w:val="00AC2A67"/>
    <w:rsid w:val="00AC6567"/>
    <w:rsid w:val="00AD46CD"/>
    <w:rsid w:val="00B07634"/>
    <w:rsid w:val="00B519AA"/>
    <w:rsid w:val="00B8218B"/>
    <w:rsid w:val="00BA32E0"/>
    <w:rsid w:val="00BE52CA"/>
    <w:rsid w:val="00BF0B0B"/>
    <w:rsid w:val="00C1179D"/>
    <w:rsid w:val="00C24CBA"/>
    <w:rsid w:val="00C27B52"/>
    <w:rsid w:val="00C35D50"/>
    <w:rsid w:val="00C51B30"/>
    <w:rsid w:val="00C73B66"/>
    <w:rsid w:val="00C80BEF"/>
    <w:rsid w:val="00C87F97"/>
    <w:rsid w:val="00C92B3A"/>
    <w:rsid w:val="00CA3269"/>
    <w:rsid w:val="00CB162E"/>
    <w:rsid w:val="00CF2F91"/>
    <w:rsid w:val="00D03241"/>
    <w:rsid w:val="00D03DD5"/>
    <w:rsid w:val="00D20E0B"/>
    <w:rsid w:val="00D646AA"/>
    <w:rsid w:val="00DA3E2E"/>
    <w:rsid w:val="00DB0D16"/>
    <w:rsid w:val="00DC1497"/>
    <w:rsid w:val="00DD5A49"/>
    <w:rsid w:val="00DF4CB4"/>
    <w:rsid w:val="00DF7A75"/>
    <w:rsid w:val="00E271B0"/>
    <w:rsid w:val="00E421D6"/>
    <w:rsid w:val="00E54857"/>
    <w:rsid w:val="00EE25EA"/>
    <w:rsid w:val="00F1319D"/>
    <w:rsid w:val="00F710AA"/>
    <w:rsid w:val="00F8057F"/>
    <w:rsid w:val="00FA5C61"/>
    <w:rsid w:val="00FE235E"/>
    <w:rsid w:val="00FE3B4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DD45"/>
  <w15:docId w15:val="{DCF9ECDC-8904-48A9-AE01-3AA47E1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49"/>
    <w:pPr>
      <w:spacing w:before="360" w:after="0" w:line="360" w:lineRule="auto"/>
      <w:jc w:val="both"/>
    </w:pPr>
    <w:rPr>
      <w:rFonts w:eastAsia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C6567"/>
    <w:pPr>
      <w:keepNext/>
      <w:numPr>
        <w:numId w:val="1"/>
      </w:numPr>
      <w:spacing w:before="240" w:after="240"/>
      <w:outlineLvl w:val="0"/>
    </w:pPr>
    <w:rPr>
      <w:rFonts w:ascii="Calibri" w:hAnsi="Calibri" w:cs="Calibri"/>
      <w:b/>
      <w:bCs/>
      <w:caps/>
      <w:kern w:val="32"/>
      <w:sz w:val="32"/>
      <w:u w:val="single"/>
      <w:lang w:eastAsia="en-US"/>
    </w:rPr>
  </w:style>
  <w:style w:type="paragraph" w:styleId="Naslov2">
    <w:name w:val="heading 2"/>
    <w:basedOn w:val="Normal"/>
    <w:next w:val="Normal"/>
    <w:link w:val="Naslov2Char"/>
    <w:autoRedefine/>
    <w:uiPriority w:val="9"/>
    <w:qFormat/>
    <w:rsid w:val="00D20E0B"/>
    <w:pPr>
      <w:keepNext/>
      <w:numPr>
        <w:ilvl w:val="1"/>
        <w:numId w:val="1"/>
      </w:numPr>
      <w:spacing w:after="120" w:line="276" w:lineRule="auto"/>
      <w:jc w:val="left"/>
      <w:outlineLvl w:val="1"/>
    </w:pPr>
    <w:rPr>
      <w:rFonts w:ascii="Calibri" w:hAnsi="Calibri" w:cs="Tahoma"/>
      <w:b/>
      <w:snapToGrid w:val="0"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autoRedefine/>
    <w:uiPriority w:val="9"/>
    <w:qFormat/>
    <w:rsid w:val="00945702"/>
    <w:pPr>
      <w:keepNext/>
      <w:keepLines/>
      <w:numPr>
        <w:ilvl w:val="2"/>
        <w:numId w:val="1"/>
      </w:numPr>
      <w:spacing w:before="100" w:beforeAutospacing="1" w:after="100" w:afterAutospacing="1" w:line="259" w:lineRule="auto"/>
      <w:jc w:val="left"/>
      <w:outlineLvl w:val="2"/>
    </w:pPr>
    <w:rPr>
      <w:rFonts w:ascii="Calibri" w:hAnsi="Calibri"/>
      <w:b/>
      <w:snapToGrid w:val="0"/>
      <w:sz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A238F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link w:val="Naslov5Char"/>
    <w:qFormat/>
    <w:rsid w:val="00A238F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rsid w:val="00A238F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A238F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uiPriority w:val="99"/>
    <w:qFormat/>
    <w:rsid w:val="00A238F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A238F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6567"/>
    <w:rPr>
      <w:rFonts w:ascii="Calibri" w:eastAsia="Times New Roman" w:hAnsi="Calibri" w:cs="Calibri"/>
      <w:b/>
      <w:bCs/>
      <w:caps/>
      <w:kern w:val="32"/>
      <w:sz w:val="32"/>
      <w:szCs w:val="20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D20E0B"/>
    <w:rPr>
      <w:rFonts w:ascii="Calibri" w:eastAsia="Times New Roman" w:hAnsi="Calibri" w:cs="Tahoma"/>
      <w:b/>
      <w:snapToGrid w:val="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945702"/>
    <w:rPr>
      <w:rFonts w:ascii="Calibri" w:eastAsia="Times New Roman" w:hAnsi="Calibri" w:cs="Times New Roman"/>
      <w:b/>
      <w:snapToGrid w:val="0"/>
      <w:sz w:val="26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A238F2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A238F2"/>
    <w:rPr>
      <w:rFonts w:ascii="Tahoma" w:eastAsia="Times New Roman" w:hAnsi="Tahoma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rsid w:val="00A238F2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A238F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A238F2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238F2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1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07AA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7AA2"/>
    <w:pPr>
      <w:spacing w:line="240" w:lineRule="auto"/>
    </w:pPr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7AA2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7AA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7AA2"/>
    <w:rPr>
      <w:rFonts w:eastAsia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6B5F6D"/>
    <w:pPr>
      <w:spacing w:after="0" w:line="240" w:lineRule="auto"/>
    </w:pPr>
    <w:rPr>
      <w:rFonts w:eastAsia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</dc:creator>
  <cp:lastModifiedBy>Leonarda Lukin</cp:lastModifiedBy>
  <cp:revision>16</cp:revision>
  <cp:lastPrinted>2021-07-16T09:25:00Z</cp:lastPrinted>
  <dcterms:created xsi:type="dcterms:W3CDTF">2021-10-05T09:12:00Z</dcterms:created>
  <dcterms:modified xsi:type="dcterms:W3CDTF">2021-10-18T06:02:00Z</dcterms:modified>
</cp:coreProperties>
</file>