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50" w:rsidRPr="000D67B2" w:rsidRDefault="007A12F5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OPĆINA </w:t>
      </w:r>
      <w:r w:rsidR="00A715A0" w:rsidRPr="000D67B2">
        <w:rPr>
          <w:rFonts w:ascii="Arial" w:hAnsi="Arial" w:cs="Arial"/>
          <w:b/>
        </w:rPr>
        <w:t>SALI</w:t>
      </w:r>
      <w:r w:rsidRPr="000D67B2">
        <w:rPr>
          <w:rFonts w:ascii="Arial" w:hAnsi="Arial" w:cs="Arial"/>
        </w:rPr>
        <w:t>,</w:t>
      </w:r>
      <w:r w:rsidR="00A715A0" w:rsidRPr="000D67B2">
        <w:rPr>
          <w:rFonts w:ascii="Arial" w:hAnsi="Arial" w:cs="Arial"/>
        </w:rPr>
        <w:t xml:space="preserve"> Sali II 74/A</w:t>
      </w:r>
      <w:r w:rsidRPr="000D67B2">
        <w:rPr>
          <w:rFonts w:ascii="Arial" w:hAnsi="Arial" w:cs="Arial"/>
        </w:rPr>
        <w:t xml:space="preserve">, </w:t>
      </w:r>
      <w:r w:rsidR="00A715A0" w:rsidRPr="000D67B2">
        <w:rPr>
          <w:rFonts w:ascii="Arial" w:hAnsi="Arial" w:cs="Arial"/>
        </w:rPr>
        <w:t>23281 Sali</w:t>
      </w:r>
      <w:r w:rsidRPr="000D67B2">
        <w:rPr>
          <w:rFonts w:ascii="Arial" w:hAnsi="Arial" w:cs="Arial"/>
        </w:rPr>
        <w:t xml:space="preserve">, OIB: </w:t>
      </w:r>
      <w:r w:rsidR="00A715A0" w:rsidRPr="000D67B2">
        <w:rPr>
          <w:rFonts w:ascii="Arial" w:hAnsi="Arial" w:cs="Arial"/>
        </w:rPr>
        <w:t xml:space="preserve">72285291723, </w:t>
      </w:r>
      <w:r w:rsidR="00841F44">
        <w:rPr>
          <w:rFonts w:ascii="Arial" w:hAnsi="Arial" w:cs="Arial"/>
        </w:rPr>
        <w:t xml:space="preserve"> zastupana po Općinskom načelniku</w:t>
      </w:r>
      <w:r w:rsidRPr="000D67B2">
        <w:rPr>
          <w:rFonts w:ascii="Arial" w:hAnsi="Arial" w:cs="Arial"/>
        </w:rPr>
        <w:t xml:space="preserve"> </w:t>
      </w:r>
      <w:r w:rsidR="00A715A0" w:rsidRPr="000D67B2">
        <w:rPr>
          <w:rFonts w:ascii="Arial" w:hAnsi="Arial" w:cs="Arial"/>
        </w:rPr>
        <w:t>Zoranu</w:t>
      </w:r>
      <w:r w:rsidRPr="000D67B2">
        <w:rPr>
          <w:rFonts w:ascii="Arial" w:hAnsi="Arial" w:cs="Arial"/>
        </w:rPr>
        <w:t xml:space="preserve"> </w:t>
      </w:r>
      <w:proofErr w:type="spellStart"/>
      <w:r w:rsidR="00A715A0" w:rsidRPr="000D67B2">
        <w:rPr>
          <w:rFonts w:ascii="Arial" w:hAnsi="Arial" w:cs="Arial"/>
        </w:rPr>
        <w:t>Moroviću</w:t>
      </w:r>
      <w:proofErr w:type="spellEnd"/>
      <w:r w:rsidR="00B72FDF" w:rsidRPr="000D67B2">
        <w:rPr>
          <w:rFonts w:ascii="Arial" w:hAnsi="Arial" w:cs="Arial"/>
        </w:rPr>
        <w:t>, kao davatelj financijske potpore (u nastavku teksta:</w:t>
      </w:r>
      <w:r w:rsidR="00A715A0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>Općina</w:t>
      </w:r>
      <w:r w:rsidR="00B72FDF" w:rsidRPr="000D67B2">
        <w:rPr>
          <w:rFonts w:ascii="Arial" w:hAnsi="Arial" w:cs="Arial"/>
        </w:rPr>
        <w:t xml:space="preserve">) </w:t>
      </w:r>
    </w:p>
    <w:p w:rsidR="005A2650" w:rsidRPr="000D67B2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i </w:t>
      </w:r>
    </w:p>
    <w:p w:rsidR="005A2650" w:rsidRPr="000D67B2" w:rsidRDefault="00170284">
      <w:pPr>
        <w:ind w:left="-5" w:right="0"/>
        <w:rPr>
          <w:rFonts w:ascii="Arial" w:hAnsi="Arial" w:cs="Arial"/>
        </w:rPr>
      </w:pPr>
      <w:r w:rsidRPr="00170284">
        <w:rPr>
          <w:rFonts w:ascii="Arial" w:hAnsi="Arial" w:cs="Arial"/>
        </w:rPr>
        <w:t>___________________(nositelj programa)</w:t>
      </w:r>
      <w:r>
        <w:rPr>
          <w:rFonts w:ascii="Arial" w:hAnsi="Arial" w:cs="Arial"/>
          <w:b/>
        </w:rPr>
        <w:t xml:space="preserve"> </w:t>
      </w:r>
      <w:r w:rsidR="00B72FDF" w:rsidRPr="000D67B2">
        <w:rPr>
          <w:rFonts w:ascii="Arial" w:hAnsi="Arial" w:cs="Arial"/>
        </w:rPr>
        <w:t>sa sjedištem u</w:t>
      </w:r>
      <w:r w:rsidR="00DB2CB3" w:rsidRPr="000D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B72FDF" w:rsidRPr="000D67B2">
        <w:rPr>
          <w:rFonts w:ascii="Arial" w:hAnsi="Arial" w:cs="Arial"/>
        </w:rPr>
        <w:t>, OIB</w:t>
      </w:r>
      <w:r w:rsidR="00841F44">
        <w:rPr>
          <w:rFonts w:ascii="Arial" w:hAnsi="Arial" w:cs="Arial"/>
        </w:rPr>
        <w:t>:</w:t>
      </w:r>
      <w:r w:rsidR="00B72FDF" w:rsidRPr="000D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="00B72FDF" w:rsidRPr="000D67B2">
        <w:rPr>
          <w:rFonts w:ascii="Arial" w:hAnsi="Arial" w:cs="Arial"/>
        </w:rPr>
        <w:t xml:space="preserve"> zastupan</w:t>
      </w:r>
      <w:r w:rsidR="00FC0F33">
        <w:rPr>
          <w:rFonts w:ascii="Arial" w:hAnsi="Arial" w:cs="Arial"/>
        </w:rPr>
        <w:t xml:space="preserve">o po </w:t>
      </w:r>
      <w:r>
        <w:rPr>
          <w:rFonts w:ascii="Arial" w:hAnsi="Arial" w:cs="Arial"/>
        </w:rPr>
        <w:t>___________________</w:t>
      </w:r>
      <w:r w:rsidR="00DB2CB3" w:rsidRPr="000D67B2">
        <w:rPr>
          <w:rFonts w:ascii="Arial" w:hAnsi="Arial" w:cs="Arial"/>
        </w:rPr>
        <w:t>,</w:t>
      </w:r>
      <w:r w:rsidR="00B72FDF" w:rsidRPr="000D67B2">
        <w:rPr>
          <w:rFonts w:ascii="Arial" w:hAnsi="Arial" w:cs="Arial"/>
        </w:rPr>
        <w:t xml:space="preserve"> kao korisnik financijske potpore (u nastavku teksta: </w:t>
      </w: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)  sklapaju sljedeći: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U G O V O R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O SUFINA</w:t>
      </w:r>
      <w:r w:rsidR="00A715A0" w:rsidRPr="000D67B2">
        <w:rPr>
          <w:rFonts w:ascii="Arial" w:hAnsi="Arial" w:cs="Arial"/>
          <w:b/>
        </w:rPr>
        <w:t xml:space="preserve">NCIRANJU PROGRAMA </w:t>
      </w:r>
      <w:r w:rsidR="00170284">
        <w:rPr>
          <w:rFonts w:ascii="Arial" w:hAnsi="Arial" w:cs="Arial"/>
          <w:b/>
        </w:rPr>
        <w:t>ZA________________</w:t>
      </w:r>
      <w:r w:rsidR="00A715A0" w:rsidRPr="000D67B2">
        <w:rPr>
          <w:rFonts w:ascii="Arial" w:hAnsi="Arial" w:cs="Arial"/>
          <w:b/>
        </w:rPr>
        <w:t xml:space="preserve"> </w:t>
      </w:r>
      <w:proofErr w:type="spellStart"/>
      <w:r w:rsidR="00A715A0" w:rsidRPr="000D67B2">
        <w:rPr>
          <w:rFonts w:ascii="Arial" w:hAnsi="Arial" w:cs="Arial"/>
          <w:b/>
        </w:rPr>
        <w:t>ZA</w:t>
      </w:r>
      <w:proofErr w:type="spellEnd"/>
      <w:r w:rsidR="00A715A0" w:rsidRPr="000D67B2">
        <w:rPr>
          <w:rFonts w:ascii="Arial" w:hAnsi="Arial" w:cs="Arial"/>
          <w:b/>
        </w:rPr>
        <w:t xml:space="preserve"> 201</w:t>
      </w:r>
      <w:r w:rsidR="00170284">
        <w:rPr>
          <w:rFonts w:ascii="Arial" w:hAnsi="Arial" w:cs="Arial"/>
          <w:b/>
        </w:rPr>
        <w:t>9</w:t>
      </w:r>
      <w:r w:rsidRPr="000D67B2">
        <w:rPr>
          <w:rFonts w:ascii="Arial" w:hAnsi="Arial" w:cs="Arial"/>
          <w:b/>
        </w:rPr>
        <w:t xml:space="preserve">. GODINU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1. </w:t>
      </w:r>
    </w:p>
    <w:p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Stranke potpisnice ovog Ugo</w:t>
      </w:r>
      <w:r w:rsidR="00EF4303" w:rsidRPr="000D67B2">
        <w:rPr>
          <w:rFonts w:ascii="Arial" w:hAnsi="Arial" w:cs="Arial"/>
        </w:rPr>
        <w:t xml:space="preserve">vora suglasne su da je Općina </w:t>
      </w:r>
      <w:r w:rsidR="00A715A0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 </w:t>
      </w:r>
      <w:r w:rsidR="00EF4303" w:rsidRPr="000D67B2">
        <w:rPr>
          <w:rFonts w:ascii="Arial" w:hAnsi="Arial" w:cs="Arial"/>
        </w:rPr>
        <w:t>objavila</w:t>
      </w:r>
      <w:r w:rsidR="00A715A0" w:rsidRPr="000D67B2">
        <w:rPr>
          <w:rFonts w:ascii="Arial" w:hAnsi="Arial" w:cs="Arial"/>
        </w:rPr>
        <w:t xml:space="preserve"> Javni poziv  za financiranje programa i projekata od interesa za opće dobro Općine Sali za 201</w:t>
      </w:r>
      <w:r w:rsidR="00170284">
        <w:rPr>
          <w:rFonts w:ascii="Arial" w:hAnsi="Arial" w:cs="Arial"/>
        </w:rPr>
        <w:t>9</w:t>
      </w:r>
      <w:r w:rsidR="00A715A0" w:rsidRPr="000D67B2">
        <w:rPr>
          <w:rFonts w:ascii="Arial" w:hAnsi="Arial" w:cs="Arial"/>
        </w:rPr>
        <w:t>. godinu</w:t>
      </w:r>
      <w:r w:rsidRPr="000D67B2">
        <w:rPr>
          <w:rFonts w:ascii="Arial" w:hAnsi="Arial" w:cs="Arial"/>
        </w:rPr>
        <w:t xml:space="preserve">. 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2. </w:t>
      </w:r>
    </w:p>
    <w:p w:rsidR="004D70F8" w:rsidRPr="004D70F8" w:rsidRDefault="00B72FDF" w:rsidP="004D70F8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Ovim Ugovorom definiraju se prava i obveze potpisnika vezano za sufinanciranje realizacije odobrenog programa </w:t>
      </w:r>
      <w:r w:rsidR="004D70F8" w:rsidRPr="004D70F8">
        <w:rPr>
          <w:rFonts w:ascii="Arial" w:hAnsi="Arial" w:cs="Arial"/>
        </w:rPr>
        <w:t xml:space="preserve">razvoja </w:t>
      </w:r>
      <w:r w:rsidR="00170284">
        <w:rPr>
          <w:rFonts w:ascii="Arial" w:hAnsi="Arial" w:cs="Arial"/>
        </w:rPr>
        <w:t>__________(područje financiranja)</w:t>
      </w:r>
      <w:r w:rsidR="004D70F8" w:rsidRPr="004D70F8">
        <w:rPr>
          <w:rFonts w:ascii="Arial" w:hAnsi="Arial" w:cs="Arial"/>
        </w:rPr>
        <w:t xml:space="preserve"> i zadovoljenja javnih potreba u </w:t>
      </w:r>
      <w:r w:rsidR="00170284">
        <w:rPr>
          <w:rFonts w:ascii="Arial" w:hAnsi="Arial" w:cs="Arial"/>
        </w:rPr>
        <w:t>__________</w:t>
      </w:r>
      <w:r w:rsidR="004D70F8" w:rsidRPr="004D70F8">
        <w:rPr>
          <w:rFonts w:ascii="Arial" w:hAnsi="Arial" w:cs="Arial"/>
        </w:rPr>
        <w:t xml:space="preserve"> </w:t>
      </w:r>
      <w:r w:rsidR="00170284">
        <w:rPr>
          <w:rFonts w:ascii="Arial" w:hAnsi="Arial" w:cs="Arial"/>
        </w:rPr>
        <w:t>(područje/sektor) ________________(Naziv korisnika)</w:t>
      </w:r>
      <w:r w:rsidR="004D70F8" w:rsidRPr="004D70F8">
        <w:rPr>
          <w:rFonts w:ascii="Arial" w:hAnsi="Arial" w:cs="Arial"/>
        </w:rPr>
        <w:t xml:space="preserve"> u 201</w:t>
      </w:r>
      <w:r w:rsidR="00170284">
        <w:rPr>
          <w:rFonts w:ascii="Arial" w:hAnsi="Arial" w:cs="Arial"/>
        </w:rPr>
        <w:t>9</w:t>
      </w:r>
      <w:r w:rsidR="004D70F8" w:rsidRPr="004D70F8">
        <w:rPr>
          <w:rFonts w:ascii="Arial" w:hAnsi="Arial" w:cs="Arial"/>
        </w:rPr>
        <w:t xml:space="preserve">. godini. </w:t>
      </w:r>
    </w:p>
    <w:p w:rsidR="005A2650" w:rsidRPr="000D67B2" w:rsidRDefault="004D70F8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4D70F8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3. </w:t>
      </w:r>
    </w:p>
    <w:p w:rsidR="005A2650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>Stranke potpisnice suglasne su da će</w:t>
      </w:r>
      <w:r w:rsidR="00EF4303" w:rsidRPr="000D67B2">
        <w:rPr>
          <w:rFonts w:ascii="Arial" w:hAnsi="Arial" w:cs="Arial"/>
        </w:rPr>
        <w:t xml:space="preserve"> Općina </w:t>
      </w:r>
      <w:r w:rsidR="00DB2CB3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="004D70F8">
        <w:rPr>
          <w:rFonts w:ascii="Arial" w:hAnsi="Arial" w:cs="Arial"/>
        </w:rPr>
        <w:t>, program</w:t>
      </w:r>
      <w:r w:rsidR="00C0674B" w:rsidRPr="000D67B2">
        <w:rPr>
          <w:rFonts w:ascii="Arial" w:hAnsi="Arial" w:cs="Arial"/>
        </w:rPr>
        <w:t xml:space="preserve"> </w:t>
      </w:r>
      <w:r w:rsidR="00170284">
        <w:rPr>
          <w:rFonts w:ascii="Arial" w:hAnsi="Arial" w:cs="Arial"/>
        </w:rPr>
        <w:t>_________ (Korisnik sredstava)</w:t>
      </w:r>
      <w:r w:rsidR="00C0674B" w:rsidRPr="000D67B2">
        <w:rPr>
          <w:rFonts w:ascii="Arial" w:hAnsi="Arial" w:cs="Arial"/>
        </w:rPr>
        <w:t xml:space="preserve"> </w:t>
      </w:r>
      <w:r w:rsidR="004D70F8">
        <w:rPr>
          <w:rFonts w:ascii="Arial" w:hAnsi="Arial" w:cs="Arial"/>
        </w:rPr>
        <w:t>pod nazivom</w:t>
      </w:r>
      <w:r w:rsidR="00170284">
        <w:rPr>
          <w:rFonts w:ascii="Arial" w:hAnsi="Arial" w:cs="Arial"/>
        </w:rPr>
        <w:t xml:space="preserve">_______________________(naziv programa/projekta) </w:t>
      </w:r>
      <w:r w:rsidR="00FC0F33">
        <w:rPr>
          <w:rFonts w:ascii="Arial" w:hAnsi="Arial" w:cs="Arial"/>
        </w:rPr>
        <w:t>“</w:t>
      </w:r>
      <w:r w:rsidR="004D70F8">
        <w:rPr>
          <w:rFonts w:ascii="Arial" w:hAnsi="Arial" w:cs="Arial"/>
        </w:rPr>
        <w:t xml:space="preserve"> </w:t>
      </w:r>
      <w:r w:rsidR="00C0674B" w:rsidRPr="000D67B2">
        <w:rPr>
          <w:rFonts w:ascii="Arial" w:hAnsi="Arial" w:cs="Arial"/>
        </w:rPr>
        <w:t>u 201</w:t>
      </w:r>
      <w:r w:rsidR="00170284">
        <w:rPr>
          <w:rFonts w:ascii="Arial" w:hAnsi="Arial" w:cs="Arial"/>
        </w:rPr>
        <w:t>9</w:t>
      </w:r>
      <w:r w:rsidRPr="000D67B2">
        <w:rPr>
          <w:rFonts w:ascii="Arial" w:hAnsi="Arial" w:cs="Arial"/>
        </w:rPr>
        <w:t xml:space="preserve">. godini sufinancirati u iznosu od </w:t>
      </w:r>
    </w:p>
    <w:p w:rsidR="004D70F8" w:rsidRPr="000D67B2" w:rsidRDefault="004D70F8">
      <w:pPr>
        <w:ind w:left="-15" w:right="0" w:firstLine="708"/>
        <w:rPr>
          <w:rFonts w:ascii="Arial" w:hAnsi="Arial" w:cs="Arial"/>
        </w:rPr>
      </w:pPr>
    </w:p>
    <w:p w:rsidR="005A2650" w:rsidRPr="000D67B2" w:rsidRDefault="00170284">
      <w:pPr>
        <w:spacing w:after="0" w:line="259" w:lineRule="auto"/>
        <w:ind w:left="0" w:right="3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B72FDF" w:rsidRPr="000D67B2">
        <w:rPr>
          <w:rFonts w:ascii="Arial" w:hAnsi="Arial" w:cs="Arial"/>
        </w:rPr>
        <w:t xml:space="preserve"> kn. </w:t>
      </w:r>
    </w:p>
    <w:p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4. </w:t>
      </w:r>
    </w:p>
    <w:p w:rsidR="005A2650" w:rsidRDefault="00B72FDF" w:rsidP="00FC0F33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Sredstva iz prethodnog članka će biti is</w:t>
      </w:r>
      <w:r w:rsidR="007A12F5" w:rsidRPr="000D67B2">
        <w:rPr>
          <w:rFonts w:ascii="Arial" w:hAnsi="Arial" w:cs="Arial"/>
        </w:rPr>
        <w:t xml:space="preserve">plaćena na IBAN </w:t>
      </w:r>
      <w:r w:rsidR="00170284">
        <w:rPr>
          <w:rFonts w:ascii="Arial" w:hAnsi="Arial" w:cs="Arial"/>
        </w:rPr>
        <w:t>_______(Korisnik)</w:t>
      </w:r>
      <w:r w:rsidR="007A12F5" w:rsidRPr="000D67B2">
        <w:rPr>
          <w:rFonts w:ascii="Arial" w:hAnsi="Arial" w:cs="Arial"/>
        </w:rPr>
        <w:t xml:space="preserve"> broj: </w:t>
      </w:r>
      <w:r w:rsidR="00170284">
        <w:rPr>
          <w:rFonts w:ascii="Arial" w:hAnsi="Arial" w:cs="Arial"/>
        </w:rPr>
        <w:t>___________________</w:t>
      </w:r>
      <w:r w:rsidR="00FC0F33">
        <w:rPr>
          <w:rFonts w:ascii="Arial" w:hAnsi="Arial" w:cs="Arial"/>
        </w:rPr>
        <w:t xml:space="preserve">, </w:t>
      </w:r>
      <w:r w:rsidRPr="000D67B2">
        <w:rPr>
          <w:rFonts w:ascii="Arial" w:hAnsi="Arial" w:cs="Arial"/>
        </w:rPr>
        <w:t xml:space="preserve"> otvoren u </w:t>
      </w:r>
      <w:r w:rsidR="00170284">
        <w:rPr>
          <w:rFonts w:ascii="Arial" w:hAnsi="Arial" w:cs="Arial"/>
        </w:rPr>
        <w:t>__________</w:t>
      </w:r>
      <w:r w:rsidR="00C0674B" w:rsidRPr="000D67B2">
        <w:rPr>
          <w:rFonts w:ascii="Arial" w:hAnsi="Arial" w:cs="Arial"/>
          <w:b/>
        </w:rPr>
        <w:t xml:space="preserve"> </w:t>
      </w:r>
      <w:r w:rsidR="00C0674B" w:rsidRPr="000D67B2">
        <w:rPr>
          <w:rFonts w:ascii="Arial" w:hAnsi="Arial" w:cs="Arial"/>
        </w:rPr>
        <w:t>banci</w:t>
      </w:r>
      <w:r w:rsidR="00FC0F33">
        <w:rPr>
          <w:rFonts w:ascii="Arial" w:hAnsi="Arial" w:cs="Arial"/>
        </w:rPr>
        <w:t xml:space="preserve">, </w:t>
      </w:r>
      <w:r w:rsidR="005050DD">
        <w:rPr>
          <w:rFonts w:ascii="Arial" w:hAnsi="Arial" w:cs="Arial"/>
        </w:rPr>
        <w:t>najkasnije do</w:t>
      </w:r>
      <w:r w:rsidR="00170284">
        <w:rPr>
          <w:rFonts w:ascii="Arial" w:hAnsi="Arial" w:cs="Arial"/>
        </w:rPr>
        <w:t xml:space="preserve"> __________2019</w:t>
      </w:r>
      <w:r w:rsidR="005050DD">
        <w:rPr>
          <w:rFonts w:ascii="Arial" w:hAnsi="Arial" w:cs="Arial"/>
        </w:rPr>
        <w:t>. godine.</w:t>
      </w:r>
    </w:p>
    <w:p w:rsidR="005050DD" w:rsidRPr="000D67B2" w:rsidRDefault="005050DD" w:rsidP="00FC0F33">
      <w:pPr>
        <w:ind w:left="-15" w:right="0" w:firstLine="720"/>
        <w:rPr>
          <w:rFonts w:ascii="Arial" w:hAnsi="Arial" w:cs="Arial"/>
        </w:rPr>
      </w:pPr>
    </w:p>
    <w:p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Kontrola ostvarivanja ugovornih obveza izvršit će se putem </w:t>
      </w:r>
      <w:r w:rsidR="00EF4303" w:rsidRPr="000D67B2">
        <w:rPr>
          <w:rFonts w:ascii="Arial" w:hAnsi="Arial" w:cs="Arial"/>
        </w:rPr>
        <w:t xml:space="preserve">Jedinstvenog </w:t>
      </w:r>
      <w:r w:rsidRPr="000D67B2">
        <w:rPr>
          <w:rFonts w:ascii="Arial" w:hAnsi="Arial" w:cs="Arial"/>
        </w:rPr>
        <w:t>upravnog odjela u</w:t>
      </w:r>
      <w:r w:rsidR="00EF4303" w:rsidRPr="000D67B2">
        <w:rPr>
          <w:rFonts w:ascii="Arial" w:hAnsi="Arial" w:cs="Arial"/>
        </w:rPr>
        <w:t xml:space="preserve"> Općini </w:t>
      </w:r>
      <w:r w:rsidR="00C0674B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.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5. </w:t>
      </w:r>
    </w:p>
    <w:p w:rsidR="005A2650" w:rsidRPr="000D67B2" w:rsidRDefault="00B72FDF" w:rsidP="00C0674B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>Sukladno odredbama članka 111. Zakona o proračunu („Narodne novine“, 87/08, 136/12</w:t>
      </w:r>
      <w:r w:rsidR="00C0674B" w:rsidRPr="000D67B2">
        <w:rPr>
          <w:rFonts w:ascii="Arial" w:hAnsi="Arial" w:cs="Arial"/>
        </w:rPr>
        <w:t xml:space="preserve"> i 15/15 </w:t>
      </w:r>
      <w:r w:rsidRPr="000D67B2">
        <w:rPr>
          <w:rFonts w:ascii="Arial" w:hAnsi="Arial" w:cs="Arial"/>
        </w:rPr>
        <w:t>) Udruga</w:t>
      </w:r>
      <w:r w:rsidR="00170284">
        <w:rPr>
          <w:rFonts w:ascii="Arial" w:hAnsi="Arial" w:cs="Arial"/>
        </w:rPr>
        <w:t xml:space="preserve"> __________(i/ili naziv Korisnika)</w:t>
      </w:r>
      <w:r w:rsidRPr="000D67B2">
        <w:rPr>
          <w:rFonts w:ascii="Arial" w:hAnsi="Arial" w:cs="Arial"/>
        </w:rPr>
        <w:t xml:space="preserve"> se obvezuje dostaviti </w:t>
      </w:r>
      <w:r w:rsidR="00C0674B" w:rsidRPr="000D67B2">
        <w:rPr>
          <w:rFonts w:ascii="Arial" w:hAnsi="Arial" w:cs="Arial"/>
        </w:rPr>
        <w:t>Općini</w:t>
      </w:r>
      <w:r w:rsidRPr="000D67B2">
        <w:rPr>
          <w:rFonts w:ascii="Arial" w:hAnsi="Arial" w:cs="Arial"/>
        </w:rPr>
        <w:t xml:space="preserve"> detaljno </w:t>
      </w:r>
      <w:r w:rsidRPr="000D67B2">
        <w:rPr>
          <w:rFonts w:ascii="Arial" w:hAnsi="Arial" w:cs="Arial"/>
          <w:b/>
        </w:rPr>
        <w:t>opisno izvješće o realiziranom programu</w:t>
      </w:r>
      <w:r w:rsidRPr="000D67B2">
        <w:rPr>
          <w:rFonts w:ascii="Arial" w:hAnsi="Arial" w:cs="Arial"/>
        </w:rPr>
        <w:t xml:space="preserve"> i </w:t>
      </w:r>
      <w:r w:rsidRPr="000D67B2">
        <w:rPr>
          <w:rFonts w:ascii="Arial" w:hAnsi="Arial" w:cs="Arial"/>
          <w:b/>
        </w:rPr>
        <w:t>financijsko izvješće</w:t>
      </w:r>
      <w:r w:rsidRPr="000D67B2">
        <w:rPr>
          <w:rFonts w:ascii="Arial" w:hAnsi="Arial" w:cs="Arial"/>
        </w:rPr>
        <w:t xml:space="preserve"> o utrošenim sredstvima za realizaciju programa iz čl. 2. ovog Ugovora, najkasnije </w:t>
      </w:r>
      <w:r w:rsidR="00C0674B" w:rsidRPr="000D67B2">
        <w:rPr>
          <w:rFonts w:ascii="Arial" w:hAnsi="Arial" w:cs="Arial"/>
          <w:b/>
        </w:rPr>
        <w:t xml:space="preserve">do </w:t>
      </w:r>
      <w:r w:rsidR="00170284">
        <w:rPr>
          <w:rFonts w:ascii="Arial" w:hAnsi="Arial" w:cs="Arial"/>
          <w:b/>
        </w:rPr>
        <w:t>15.12.</w:t>
      </w:r>
      <w:r w:rsidR="00C0674B" w:rsidRPr="000D67B2">
        <w:rPr>
          <w:rFonts w:ascii="Arial" w:hAnsi="Arial" w:cs="Arial"/>
          <w:b/>
        </w:rPr>
        <w:t xml:space="preserve"> 2019</w:t>
      </w:r>
      <w:r w:rsidRPr="000D67B2">
        <w:rPr>
          <w:rFonts w:ascii="Arial" w:hAnsi="Arial" w:cs="Arial"/>
          <w:b/>
        </w:rPr>
        <w:t>. godine.</w:t>
      </w:r>
      <w:r w:rsidRPr="000D67B2">
        <w:rPr>
          <w:rFonts w:ascii="Arial" w:hAnsi="Arial" w:cs="Arial"/>
        </w:rPr>
        <w:t xml:space="preserve">   </w:t>
      </w:r>
    </w:p>
    <w:p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5050DD" w:rsidRDefault="00B72FDF" w:rsidP="005050DD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 w:rsidP="00EF4303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 </w:t>
      </w:r>
    </w:p>
    <w:p w:rsidR="005A2650" w:rsidRDefault="00B72FDF">
      <w:pPr>
        <w:spacing w:after="0" w:line="259" w:lineRule="auto"/>
        <w:ind w:right="4"/>
        <w:jc w:val="center"/>
        <w:rPr>
          <w:rFonts w:ascii="Arial" w:hAnsi="Arial" w:cs="Arial"/>
          <w:b/>
        </w:rPr>
      </w:pPr>
      <w:r w:rsidRPr="000D67B2">
        <w:rPr>
          <w:rFonts w:ascii="Arial" w:hAnsi="Arial" w:cs="Arial"/>
          <w:b/>
        </w:rPr>
        <w:t xml:space="preserve">Članak 6. </w:t>
      </w:r>
    </w:p>
    <w:p w:rsidR="00E07D95" w:rsidRPr="00E07D95" w:rsidRDefault="00E07D95" w:rsidP="00E07D95">
      <w:pPr>
        <w:spacing w:after="0" w:line="259" w:lineRule="auto"/>
        <w:ind w:right="4"/>
        <w:rPr>
          <w:rFonts w:ascii="Arial" w:hAnsi="Arial" w:cs="Arial"/>
          <w:b/>
        </w:rPr>
      </w:pPr>
      <w:r w:rsidRPr="00E07D95">
        <w:rPr>
          <w:rFonts w:ascii="Arial" w:hAnsi="Arial" w:cs="Arial"/>
        </w:rPr>
        <w:t xml:space="preserve">Opisno programsko izvješće o radu iz prethodnog članka dostavlja se na </w:t>
      </w:r>
      <w:r w:rsidRPr="00E07D95">
        <w:rPr>
          <w:rFonts w:ascii="Arial" w:hAnsi="Arial" w:cs="Arial"/>
          <w:b/>
        </w:rPr>
        <w:t>obrascu „</w:t>
      </w:r>
      <w:r w:rsidRPr="00E07D95">
        <w:rPr>
          <w:rFonts w:ascii="Arial" w:hAnsi="Arial" w:cs="Arial"/>
          <w:b/>
        </w:rPr>
        <w:t>4</w:t>
      </w:r>
      <w:r w:rsidRPr="00E07D95">
        <w:rPr>
          <w:rFonts w:ascii="Arial" w:hAnsi="Arial" w:cs="Arial"/>
          <w:b/>
        </w:rPr>
        <w:t>“.</w:t>
      </w:r>
    </w:p>
    <w:p w:rsidR="005A2650" w:rsidRDefault="00B72FDF" w:rsidP="00E07D95">
      <w:pPr>
        <w:tabs>
          <w:tab w:val="center" w:pos="709"/>
        </w:tabs>
        <w:ind w:right="0"/>
        <w:jc w:val="left"/>
        <w:rPr>
          <w:rFonts w:ascii="Arial" w:hAnsi="Arial" w:cs="Arial"/>
          <w:b/>
        </w:rPr>
      </w:pPr>
      <w:r w:rsidRPr="000D67B2">
        <w:rPr>
          <w:rFonts w:ascii="Arial" w:hAnsi="Arial" w:cs="Arial"/>
        </w:rPr>
        <w:t xml:space="preserve">Financijsko izvješće iz prethodnog članka dostavlja se na propisanom </w:t>
      </w:r>
      <w:r w:rsidRPr="000D67B2">
        <w:rPr>
          <w:rFonts w:ascii="Arial" w:hAnsi="Arial" w:cs="Arial"/>
          <w:b/>
        </w:rPr>
        <w:t>obrascu „</w:t>
      </w:r>
      <w:r w:rsidR="00E07D95">
        <w:rPr>
          <w:rFonts w:ascii="Arial" w:hAnsi="Arial" w:cs="Arial"/>
          <w:b/>
        </w:rPr>
        <w:t>5</w:t>
      </w:r>
      <w:r w:rsidRPr="000D67B2">
        <w:rPr>
          <w:rFonts w:ascii="Arial" w:hAnsi="Arial" w:cs="Arial"/>
          <w:b/>
        </w:rPr>
        <w:t xml:space="preserve">“. </w:t>
      </w:r>
    </w:p>
    <w:p w:rsidR="00841F44" w:rsidRPr="000D67B2" w:rsidRDefault="00841F44">
      <w:pPr>
        <w:tabs>
          <w:tab w:val="center" w:pos="4440"/>
        </w:tabs>
        <w:ind w:left="-15" w:right="0" w:firstLine="0"/>
        <w:jc w:val="left"/>
        <w:rPr>
          <w:rFonts w:ascii="Arial" w:hAnsi="Arial" w:cs="Arial"/>
        </w:rPr>
      </w:pPr>
    </w:p>
    <w:p w:rsidR="005A2650" w:rsidRPr="000D67B2" w:rsidRDefault="00B72FDF" w:rsidP="00E07D95">
      <w:pPr>
        <w:ind w:left="0" w:right="0" w:firstLine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U prilogu financijskom izvješću moraju biti dostavljeni: </w:t>
      </w:r>
    </w:p>
    <w:p w:rsidR="000D67B2" w:rsidRDefault="00B72FDF">
      <w:pPr>
        <w:ind w:left="927" w:right="1096"/>
        <w:rPr>
          <w:rFonts w:ascii="Arial" w:hAnsi="Arial" w:cs="Arial"/>
        </w:rPr>
      </w:pPr>
      <w:r w:rsidRPr="000D67B2">
        <w:rPr>
          <w:rFonts w:ascii="Arial" w:eastAsia="Times New Roman" w:hAnsi="Arial" w:cs="Arial"/>
        </w:rPr>
        <w:t>-</w:t>
      </w:r>
      <w:r w:rsidRPr="000D67B2">
        <w:rPr>
          <w:rFonts w:ascii="Arial" w:eastAsia="Arial" w:hAnsi="Arial" w:cs="Arial"/>
        </w:rPr>
        <w:t xml:space="preserve"> </w:t>
      </w:r>
      <w:r w:rsidRPr="000D67B2">
        <w:rPr>
          <w:rFonts w:ascii="Arial" w:eastAsia="Arial" w:hAnsi="Arial" w:cs="Arial"/>
        </w:rPr>
        <w:tab/>
      </w:r>
      <w:r w:rsidRPr="000D67B2">
        <w:rPr>
          <w:rFonts w:ascii="Arial" w:hAnsi="Arial" w:cs="Arial"/>
        </w:rPr>
        <w:t>Obrazac PR-RAS-NPF i BILANCA za udruge koje vode dvost</w:t>
      </w:r>
      <w:r w:rsidR="00EF4303" w:rsidRPr="000D67B2">
        <w:rPr>
          <w:rFonts w:ascii="Arial" w:hAnsi="Arial" w:cs="Arial"/>
        </w:rPr>
        <w:t>ra</w:t>
      </w:r>
      <w:r w:rsidRPr="000D67B2">
        <w:rPr>
          <w:rFonts w:ascii="Arial" w:hAnsi="Arial" w:cs="Arial"/>
        </w:rPr>
        <w:t>no knjigovodstvo,</w:t>
      </w:r>
    </w:p>
    <w:p w:rsidR="005A2650" w:rsidRPr="000D67B2" w:rsidRDefault="00B72FDF">
      <w:pPr>
        <w:ind w:left="927" w:right="1096"/>
        <w:rPr>
          <w:rFonts w:ascii="Arial" w:hAnsi="Arial" w:cs="Arial"/>
        </w:rPr>
      </w:pPr>
      <w:r w:rsidRPr="000D67B2">
        <w:rPr>
          <w:rFonts w:ascii="Arial" w:hAnsi="Arial" w:cs="Arial"/>
        </w:rPr>
        <w:lastRenderedPageBreak/>
        <w:t xml:space="preserve">  </w:t>
      </w:r>
      <w:r w:rsidRPr="000D67B2">
        <w:rPr>
          <w:rFonts w:ascii="Arial" w:eastAsia="Times New Roman" w:hAnsi="Arial" w:cs="Arial"/>
        </w:rPr>
        <w:t>-</w:t>
      </w:r>
      <w:r w:rsidRPr="000D67B2">
        <w:rPr>
          <w:rFonts w:ascii="Arial" w:eastAsia="Arial" w:hAnsi="Arial" w:cs="Arial"/>
        </w:rPr>
        <w:t xml:space="preserve"> </w:t>
      </w:r>
      <w:r w:rsidRPr="000D67B2">
        <w:rPr>
          <w:rFonts w:ascii="Arial" w:eastAsia="Arial" w:hAnsi="Arial" w:cs="Arial"/>
        </w:rPr>
        <w:tab/>
      </w:r>
      <w:r w:rsidRPr="000D67B2">
        <w:rPr>
          <w:rFonts w:ascii="Arial" w:hAnsi="Arial" w:cs="Arial"/>
        </w:rPr>
        <w:t xml:space="preserve">Knjiga PRIHODA I RASHODA za udruge koje vode jednostavno knjigovodstvo. </w:t>
      </w:r>
    </w:p>
    <w:p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7. </w:t>
      </w:r>
    </w:p>
    <w:p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U slučaju ne podnošenja financijskih izvješća uskratit će se daljnja isplata sredstava, odnosno zatražiti povrat već isplaćenih sredstava koja će Udruga m</w:t>
      </w:r>
      <w:r w:rsidR="00C0674B" w:rsidRPr="000D67B2">
        <w:rPr>
          <w:rFonts w:ascii="Arial" w:hAnsi="Arial" w:cs="Arial"/>
        </w:rPr>
        <w:t>orati uplatiti na IBAN Općine</w:t>
      </w:r>
      <w:r w:rsidR="00EF4303" w:rsidRPr="000D67B2">
        <w:rPr>
          <w:rFonts w:ascii="Arial" w:hAnsi="Arial" w:cs="Arial"/>
        </w:rPr>
        <w:t xml:space="preserve">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>, b</w:t>
      </w:r>
      <w:r w:rsidR="007A12F5" w:rsidRPr="000D67B2">
        <w:rPr>
          <w:rFonts w:ascii="Arial" w:hAnsi="Arial" w:cs="Arial"/>
        </w:rPr>
        <w:t xml:space="preserve">roj: </w:t>
      </w:r>
      <w:r w:rsidR="00C0674B" w:rsidRPr="000D67B2">
        <w:rPr>
          <w:rFonts w:ascii="Arial" w:hAnsi="Arial" w:cs="Arial"/>
        </w:rPr>
        <w:t>HR1424020061837900001</w:t>
      </w:r>
      <w:r w:rsidRPr="000D67B2">
        <w:rPr>
          <w:rFonts w:ascii="Arial" w:hAnsi="Arial" w:cs="Arial"/>
        </w:rPr>
        <w:t xml:space="preserve">, najkasnije u roku 15 dana od dana kad je povrat sredstava zatražen. </w:t>
      </w:r>
    </w:p>
    <w:p w:rsidR="005A2650" w:rsidRPr="000D67B2" w:rsidRDefault="00B72FDF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8. </w:t>
      </w:r>
    </w:p>
    <w:p w:rsidR="005A2650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Sredstva kojima </w:t>
      </w:r>
      <w:r w:rsidR="00EF4303" w:rsidRPr="000D67B2">
        <w:rPr>
          <w:rFonts w:ascii="Arial" w:hAnsi="Arial" w:cs="Arial"/>
        </w:rPr>
        <w:t xml:space="preserve">Općina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 xml:space="preserve">sufinancira program </w:t>
      </w:r>
      <w:r w:rsidR="00170284">
        <w:rPr>
          <w:rFonts w:ascii="Arial" w:hAnsi="Arial" w:cs="Arial"/>
        </w:rPr>
        <w:t>Korisnika</w:t>
      </w:r>
      <w:r w:rsidRPr="000D67B2">
        <w:rPr>
          <w:rFonts w:ascii="Arial" w:hAnsi="Arial" w:cs="Arial"/>
        </w:rPr>
        <w:t xml:space="preserve"> iz čl. 2. Ugovora, namjenska su i mogu se koristiti isključivo za pokrivanje troškova  i u iznosima definiranim financijskim planom, koji je sastavni dio Ugovora. </w:t>
      </w:r>
    </w:p>
    <w:p w:rsidR="00841F44" w:rsidRPr="000D67B2" w:rsidRDefault="00841F44">
      <w:pPr>
        <w:ind w:left="-15" w:right="0" w:firstLine="708"/>
        <w:rPr>
          <w:rFonts w:ascii="Arial" w:hAnsi="Arial" w:cs="Arial"/>
        </w:rPr>
      </w:pPr>
    </w:p>
    <w:p w:rsidR="005A2650" w:rsidRPr="000D67B2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  <w:r w:rsidR="00841F44">
        <w:rPr>
          <w:rFonts w:ascii="Arial" w:hAnsi="Arial" w:cs="Arial"/>
        </w:rPr>
        <w:tab/>
      </w:r>
      <w:r w:rsidRPr="000D67B2">
        <w:rPr>
          <w:rFonts w:ascii="Arial" w:hAnsi="Arial" w:cs="Arial"/>
        </w:rPr>
        <w:t xml:space="preserve">Ukoliko </w:t>
      </w:r>
      <w:r w:rsidR="00170284">
        <w:rPr>
          <w:rFonts w:ascii="Arial" w:hAnsi="Arial" w:cs="Arial"/>
        </w:rPr>
        <w:t xml:space="preserve">Korisnik </w:t>
      </w:r>
      <w:r w:rsidRPr="000D67B2">
        <w:rPr>
          <w:rFonts w:ascii="Arial" w:hAnsi="Arial" w:cs="Arial"/>
        </w:rPr>
        <w:t>tijekom godine bude imala potrebu za izmjenom finan</w:t>
      </w:r>
      <w:r w:rsidR="00EF4303" w:rsidRPr="000D67B2">
        <w:rPr>
          <w:rFonts w:ascii="Arial" w:hAnsi="Arial" w:cs="Arial"/>
        </w:rPr>
        <w:t>c</w:t>
      </w:r>
      <w:r w:rsidRPr="000D67B2">
        <w:rPr>
          <w:rFonts w:ascii="Arial" w:hAnsi="Arial" w:cs="Arial"/>
        </w:rPr>
        <w:t>ijskog plana i drugačije definiranje troškova programa koji će biti financirani sredstvima</w:t>
      </w:r>
      <w:r w:rsidR="00EF4303" w:rsidRPr="000D67B2">
        <w:rPr>
          <w:rFonts w:ascii="Arial" w:hAnsi="Arial" w:cs="Arial"/>
        </w:rPr>
        <w:t xml:space="preserve"> Općine </w:t>
      </w:r>
      <w:r w:rsidR="00C0674B" w:rsidRPr="000D67B2">
        <w:rPr>
          <w:rFonts w:ascii="Arial" w:hAnsi="Arial" w:cs="Arial"/>
        </w:rPr>
        <w:t>Sali</w:t>
      </w:r>
      <w:r w:rsidR="00841F44">
        <w:rPr>
          <w:rFonts w:ascii="Arial" w:hAnsi="Arial" w:cs="Arial"/>
        </w:rPr>
        <w:t>, dužna je Jedinstvenom upravnom</w:t>
      </w:r>
      <w:r w:rsidRPr="000D67B2">
        <w:rPr>
          <w:rFonts w:ascii="Arial" w:hAnsi="Arial" w:cs="Arial"/>
        </w:rPr>
        <w:t xml:space="preserve"> odjelu </w:t>
      </w:r>
      <w:r w:rsidR="00EF4303" w:rsidRPr="000D67B2">
        <w:rPr>
          <w:rFonts w:ascii="Arial" w:hAnsi="Arial" w:cs="Arial"/>
        </w:rPr>
        <w:t xml:space="preserve">Općine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 xml:space="preserve">dostaviti zahtjev za preraspodjelu sredstava sufinanciranja, koji zahtjev prihvaća ili odbija.  Izmjena financijskog plana iz st 1. i 2. ovog članka, ukoliko ukupni iznosi financiranja ostaju nepromijenjeni, ne smatra se izmjenom Ugovora.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color w:val="0070C0"/>
        </w:rPr>
        <w:t xml:space="preserve"> </w:t>
      </w:r>
    </w:p>
    <w:p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9. </w:t>
      </w:r>
    </w:p>
    <w:p w:rsidR="005A2650" w:rsidRPr="000D67B2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Ako visina stvarno utrošenih sredstava na temelju uvida u račune </w:t>
      </w:r>
      <w:r w:rsidR="00170284">
        <w:rPr>
          <w:rFonts w:ascii="Arial" w:hAnsi="Arial" w:cs="Arial"/>
        </w:rPr>
        <w:t>Korisnika</w:t>
      </w:r>
      <w:r w:rsidRPr="000D67B2">
        <w:rPr>
          <w:rFonts w:ascii="Arial" w:hAnsi="Arial" w:cs="Arial"/>
        </w:rPr>
        <w:t xml:space="preserve"> bude niža od iznosa odobrene potpore, odnosno ukoliko </w:t>
      </w:r>
      <w:r w:rsidR="00170284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ne može u potpunosti opravdati rashode za odobreni iznos potpore temeljem vjerodostojnih isprava, isplatit će se samo stvarno utrošeni, odnosno ispravama opravdani iznos.  </w:t>
      </w:r>
    </w:p>
    <w:p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10. </w:t>
      </w:r>
    </w:p>
    <w:p w:rsidR="005A2650" w:rsidRPr="000D67B2" w:rsidRDefault="00170284">
      <w:pPr>
        <w:ind w:left="-15" w:right="0" w:firstLine="708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se obvezuje pravodobno izvijestiti </w:t>
      </w:r>
      <w:r w:rsidR="00EF4303" w:rsidRPr="000D67B2">
        <w:rPr>
          <w:rFonts w:ascii="Arial" w:hAnsi="Arial" w:cs="Arial"/>
        </w:rPr>
        <w:t xml:space="preserve">Jedinstveni upravni odjel </w:t>
      </w:r>
      <w:r w:rsidR="00841F44">
        <w:rPr>
          <w:rFonts w:ascii="Arial" w:hAnsi="Arial" w:cs="Arial"/>
        </w:rPr>
        <w:t xml:space="preserve">Općine Sali </w:t>
      </w:r>
      <w:r w:rsidR="00B72FDF" w:rsidRPr="000D67B2">
        <w:rPr>
          <w:rFonts w:ascii="Arial" w:hAnsi="Arial" w:cs="Arial"/>
        </w:rPr>
        <w:t xml:space="preserve">o eventualnim objektivnim smetnjama tijekom realizacije aktivnosti koje onemogućuju ili bitno mijenjaju opseg, vrstu planiranih aktivnosti, izvršenje u ugovorenom roku ili izvršenje u planiranim stavkama proračuna.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7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11.  </w:t>
      </w:r>
    </w:p>
    <w:p w:rsidR="005A2650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  <w:r w:rsidR="00841F44">
        <w:rPr>
          <w:rFonts w:ascii="Arial" w:hAnsi="Arial" w:cs="Arial"/>
        </w:rPr>
        <w:tab/>
      </w:r>
      <w:r w:rsidR="00170284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 može, na temelju pisanog zahtjeva, zatražiti anticipiranu isplatu sredstava za redovan rad. U tom slučaju </w:t>
      </w:r>
      <w:r w:rsidR="00170284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je duž</w:t>
      </w:r>
      <w:r w:rsidR="00170284">
        <w:rPr>
          <w:rFonts w:ascii="Arial" w:hAnsi="Arial" w:cs="Arial"/>
        </w:rPr>
        <w:t>an</w:t>
      </w:r>
      <w:r w:rsidRPr="000D67B2">
        <w:rPr>
          <w:rFonts w:ascii="Arial" w:hAnsi="Arial" w:cs="Arial"/>
        </w:rPr>
        <w:t xml:space="preserve"> obrazložiti zahtjev, dostaviti zapisnik tijela koje je donijelo odluku te dostaviti izvod sa žiro računa kako bi se ustanovilo financijsko stanje </w:t>
      </w:r>
      <w:r w:rsidR="00E07D95">
        <w:rPr>
          <w:rFonts w:ascii="Arial" w:hAnsi="Arial" w:cs="Arial"/>
        </w:rPr>
        <w:t>Korisnika</w:t>
      </w:r>
      <w:r w:rsidRPr="000D67B2">
        <w:rPr>
          <w:rFonts w:ascii="Arial" w:hAnsi="Arial" w:cs="Arial"/>
        </w:rPr>
        <w:t xml:space="preserve"> na dan traženja anticipacije sredstava. </w:t>
      </w:r>
    </w:p>
    <w:p w:rsidR="00841F44" w:rsidRPr="000D67B2" w:rsidRDefault="00841F44">
      <w:pPr>
        <w:ind w:left="-5" w:right="0"/>
        <w:rPr>
          <w:rFonts w:ascii="Arial" w:hAnsi="Arial" w:cs="Arial"/>
        </w:rPr>
      </w:pPr>
    </w:p>
    <w:p w:rsidR="00841F44" w:rsidRDefault="00841F44" w:rsidP="005050DD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2FDF" w:rsidRPr="000D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72FDF" w:rsidRPr="000D67B2">
        <w:rPr>
          <w:rFonts w:ascii="Arial" w:hAnsi="Arial" w:cs="Arial"/>
        </w:rPr>
        <w:t>Za</w:t>
      </w:r>
      <w:r w:rsidR="00EF4303" w:rsidRPr="000D67B2">
        <w:rPr>
          <w:rFonts w:ascii="Arial" w:hAnsi="Arial" w:cs="Arial"/>
        </w:rPr>
        <w:t>h</w:t>
      </w:r>
      <w:r w:rsidR="00B72FDF" w:rsidRPr="000D67B2">
        <w:rPr>
          <w:rFonts w:ascii="Arial" w:hAnsi="Arial" w:cs="Arial"/>
        </w:rPr>
        <w:t xml:space="preserve">tjev </w:t>
      </w:r>
      <w:r w:rsidR="00E07D95">
        <w:rPr>
          <w:rFonts w:ascii="Arial" w:hAnsi="Arial" w:cs="Arial"/>
        </w:rPr>
        <w:t>Korisnika</w:t>
      </w:r>
      <w:r w:rsidR="00B72FDF" w:rsidRPr="000D67B2">
        <w:rPr>
          <w:rFonts w:ascii="Arial" w:hAnsi="Arial" w:cs="Arial"/>
        </w:rPr>
        <w:t xml:space="preserve"> </w:t>
      </w:r>
      <w:r w:rsidR="00C0674B" w:rsidRPr="000D67B2">
        <w:rPr>
          <w:rFonts w:ascii="Arial" w:hAnsi="Arial" w:cs="Arial"/>
        </w:rPr>
        <w:t>razmatra</w:t>
      </w:r>
      <w:r w:rsidR="001F53B3" w:rsidRPr="000D67B2">
        <w:rPr>
          <w:rFonts w:ascii="Arial" w:hAnsi="Arial" w:cs="Arial"/>
        </w:rPr>
        <w:t xml:space="preserve"> povjerenstvo za ocjenu predloženih programa </w:t>
      </w:r>
      <w:r w:rsidR="00E07D95">
        <w:rPr>
          <w:rFonts w:ascii="Arial" w:hAnsi="Arial" w:cs="Arial"/>
        </w:rPr>
        <w:t>prijavitelja</w:t>
      </w:r>
      <w:r w:rsidR="00B72FDF" w:rsidRPr="000D67B2">
        <w:rPr>
          <w:rFonts w:ascii="Arial" w:hAnsi="Arial" w:cs="Arial"/>
        </w:rPr>
        <w:t xml:space="preserve"> koji o tome donosi za</w:t>
      </w:r>
      <w:r>
        <w:rPr>
          <w:rFonts w:ascii="Arial" w:hAnsi="Arial" w:cs="Arial"/>
        </w:rPr>
        <w:t>sebnu odluku koja se dostavlja Jedinstvenom u</w:t>
      </w:r>
      <w:r w:rsidR="00B72FDF" w:rsidRPr="000D67B2">
        <w:rPr>
          <w:rFonts w:ascii="Arial" w:hAnsi="Arial" w:cs="Arial"/>
        </w:rPr>
        <w:t xml:space="preserve">pravnom odjelu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="00B72FDF" w:rsidRPr="000D67B2">
        <w:rPr>
          <w:rFonts w:ascii="Arial" w:hAnsi="Arial" w:cs="Arial"/>
        </w:rPr>
        <w:t xml:space="preserve">na daljnje postupanje. </w:t>
      </w:r>
    </w:p>
    <w:p w:rsidR="005050DD" w:rsidRDefault="005050DD" w:rsidP="005050DD">
      <w:pPr>
        <w:ind w:left="-5" w:right="0"/>
        <w:rPr>
          <w:rFonts w:ascii="Arial" w:hAnsi="Arial" w:cs="Arial"/>
        </w:rPr>
      </w:pPr>
    </w:p>
    <w:p w:rsidR="00841F44" w:rsidRPr="000D67B2" w:rsidRDefault="00841F44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12. </w:t>
      </w:r>
    </w:p>
    <w:p w:rsidR="005A2650" w:rsidRPr="000D67B2" w:rsidRDefault="007A12F5">
      <w:pPr>
        <w:spacing w:after="34"/>
        <w:ind w:left="718" w:right="0"/>
        <w:rPr>
          <w:rFonts w:ascii="Arial" w:hAnsi="Arial" w:cs="Arial"/>
        </w:rPr>
      </w:pPr>
      <w:r w:rsidRPr="000D67B2">
        <w:rPr>
          <w:rFonts w:ascii="Arial" w:hAnsi="Arial" w:cs="Arial"/>
        </w:rPr>
        <w:t>Ako Općina</w:t>
      </w:r>
      <w:r w:rsidR="00B72FDF" w:rsidRPr="000D67B2">
        <w:rPr>
          <w:rFonts w:ascii="Arial" w:hAnsi="Arial" w:cs="Arial"/>
        </w:rPr>
        <w:t xml:space="preserve"> utvrdi da: </w:t>
      </w:r>
    </w:p>
    <w:p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nenamjenski koristi</w:t>
      </w:r>
      <w:r>
        <w:rPr>
          <w:rFonts w:ascii="Arial" w:hAnsi="Arial" w:cs="Arial"/>
        </w:rPr>
        <w:t>o</w:t>
      </w:r>
      <w:r w:rsidR="00B72FDF" w:rsidRPr="000D67B2">
        <w:rPr>
          <w:rFonts w:ascii="Arial" w:hAnsi="Arial" w:cs="Arial"/>
        </w:rPr>
        <w:t xml:space="preserve"> sredstva, </w:t>
      </w:r>
    </w:p>
    <w:p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nije izvrši</w:t>
      </w:r>
      <w:r>
        <w:rPr>
          <w:rFonts w:ascii="Arial" w:hAnsi="Arial" w:cs="Arial"/>
        </w:rPr>
        <w:t>o</w:t>
      </w:r>
      <w:r w:rsidR="00B72FDF" w:rsidRPr="000D67B2">
        <w:rPr>
          <w:rFonts w:ascii="Arial" w:hAnsi="Arial" w:cs="Arial"/>
        </w:rPr>
        <w:t xml:space="preserve"> aktivnosti u ugovorenom roku,  </w:t>
      </w:r>
    </w:p>
    <w:p w:rsidR="005A2650" w:rsidRPr="000D67B2" w:rsidRDefault="00E07D95">
      <w:pPr>
        <w:numPr>
          <w:ilvl w:val="0"/>
          <w:numId w:val="1"/>
        </w:numPr>
        <w:spacing w:after="38"/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nije </w:t>
      </w:r>
      <w:proofErr w:type="spellStart"/>
      <w:r w:rsidR="00B72FDF" w:rsidRPr="000D67B2">
        <w:rPr>
          <w:rFonts w:ascii="Arial" w:hAnsi="Arial" w:cs="Arial"/>
        </w:rPr>
        <w:t>podnije</w:t>
      </w:r>
      <w:r>
        <w:rPr>
          <w:rFonts w:ascii="Arial" w:hAnsi="Arial" w:cs="Arial"/>
        </w:rPr>
        <w:t>o</w:t>
      </w:r>
      <w:proofErr w:type="spellEnd"/>
      <w:r w:rsidR="00B72FDF" w:rsidRPr="000D67B2">
        <w:rPr>
          <w:rFonts w:ascii="Arial" w:hAnsi="Arial" w:cs="Arial"/>
        </w:rPr>
        <w:t xml:space="preserve"> odgovarajuća izvješća u roku i sa sadržajem određenim ovim ugovorom, </w:t>
      </w:r>
    </w:p>
    <w:p w:rsidR="005A2650" w:rsidRPr="000D67B2" w:rsidRDefault="00E07D95">
      <w:pPr>
        <w:numPr>
          <w:ilvl w:val="0"/>
          <w:numId w:val="1"/>
        </w:numPr>
        <w:spacing w:after="38"/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1F53B3" w:rsidRPr="000D67B2">
        <w:rPr>
          <w:rFonts w:ascii="Arial" w:hAnsi="Arial" w:cs="Arial"/>
        </w:rPr>
        <w:t xml:space="preserve"> ne omogućava</w:t>
      </w:r>
      <w:r w:rsidR="00B72FDF" w:rsidRPr="000D67B2">
        <w:rPr>
          <w:rFonts w:ascii="Arial" w:hAnsi="Arial" w:cs="Arial"/>
        </w:rPr>
        <w:t xml:space="preserve"> </w:t>
      </w:r>
      <w:r w:rsidR="00EF4303" w:rsidRPr="000D67B2">
        <w:rPr>
          <w:rFonts w:ascii="Arial" w:hAnsi="Arial" w:cs="Arial"/>
        </w:rPr>
        <w:t xml:space="preserve">Općini </w:t>
      </w:r>
      <w:r w:rsidR="001F53B3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="00B72FDF" w:rsidRPr="000D67B2">
        <w:rPr>
          <w:rFonts w:ascii="Arial" w:hAnsi="Arial" w:cs="Arial"/>
        </w:rPr>
        <w:t xml:space="preserve">nadzor nad namjenskim korištenjem sredstava financijske potpore  ovog ugovora,  </w:t>
      </w:r>
    </w:p>
    <w:p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ne poštuje odredbe Ugovora o vidljivosti programa, </w:t>
      </w:r>
    </w:p>
    <w:p w:rsidR="005A2650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lastRenderedPageBreak/>
        <w:t xml:space="preserve">obustavit će daljnju isplatu, a </w:t>
      </w:r>
      <w:r w:rsidR="00E07D95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će biti </w:t>
      </w:r>
      <w:proofErr w:type="spellStart"/>
      <w:r w:rsidRPr="000D67B2">
        <w:rPr>
          <w:rFonts w:ascii="Arial" w:hAnsi="Arial" w:cs="Arial"/>
        </w:rPr>
        <w:t>dužn</w:t>
      </w:r>
      <w:r w:rsidR="00E07D95">
        <w:rPr>
          <w:rFonts w:ascii="Arial" w:hAnsi="Arial" w:cs="Arial"/>
        </w:rPr>
        <w:t>an</w:t>
      </w:r>
      <w:proofErr w:type="spellEnd"/>
      <w:r w:rsidRPr="000D67B2">
        <w:rPr>
          <w:rFonts w:ascii="Arial" w:hAnsi="Arial" w:cs="Arial"/>
        </w:rPr>
        <w:t xml:space="preserve"> vratiti primljena nenamjenski utrošena ili neutrošena sredstva uz obračunate zakonske zatezne kamate utvrđene u poslovnoj banci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. </w:t>
      </w:r>
    </w:p>
    <w:p w:rsidR="00841F44" w:rsidRPr="000D67B2" w:rsidRDefault="00841F44">
      <w:pPr>
        <w:ind w:left="-5" w:right="0"/>
        <w:rPr>
          <w:rFonts w:ascii="Arial" w:hAnsi="Arial" w:cs="Arial"/>
        </w:rPr>
      </w:pPr>
    </w:p>
    <w:p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FDF" w:rsidRPr="000D67B2">
        <w:rPr>
          <w:rFonts w:ascii="Arial" w:hAnsi="Arial" w:cs="Arial"/>
        </w:rPr>
        <w:t xml:space="preserve">Nenamjenskim korištenjem smatrat će se svako odstupanje od iznosa pojedinih stavki iz financijskog plana programa.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ab/>
        <w:t xml:space="preserve"> </w:t>
      </w: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E07D95">
        <w:rPr>
          <w:rFonts w:ascii="Arial" w:hAnsi="Arial" w:cs="Arial"/>
          <w:b/>
        </w:rPr>
        <w:t>3</w:t>
      </w:r>
      <w:r w:rsidRPr="000D67B2">
        <w:rPr>
          <w:rFonts w:ascii="Arial" w:hAnsi="Arial" w:cs="Arial"/>
          <w:b/>
        </w:rPr>
        <w:t xml:space="preserve">. </w:t>
      </w:r>
    </w:p>
    <w:p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7D95"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se obvezuje na svim tiskanim, video i drugim materijalima vezanim uz program istaknuti logotip i naziv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 kao institucije koja financira ugovorene aktivnosti. </w:t>
      </w:r>
    </w:p>
    <w:p w:rsidR="005A2650" w:rsidRPr="000D67B2" w:rsidRDefault="005A265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E07D95">
        <w:rPr>
          <w:rFonts w:ascii="Arial" w:hAnsi="Arial" w:cs="Arial"/>
          <w:b/>
        </w:rPr>
        <w:t>4</w:t>
      </w:r>
      <w:r w:rsidRPr="000D67B2">
        <w:rPr>
          <w:rFonts w:ascii="Arial" w:hAnsi="Arial" w:cs="Arial"/>
          <w:b/>
        </w:rPr>
        <w:t xml:space="preserve">. </w:t>
      </w:r>
    </w:p>
    <w:p w:rsidR="005A2650" w:rsidRPr="000D67B2" w:rsidRDefault="007A12F5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Općina </w:t>
      </w:r>
      <w:r w:rsidR="00B72FDF" w:rsidRPr="000D67B2">
        <w:rPr>
          <w:rFonts w:ascii="Arial" w:hAnsi="Arial" w:cs="Arial"/>
        </w:rPr>
        <w:t>ima pravo uskratiti ili umanjiti isplatu sredstava</w:t>
      </w:r>
      <w:bookmarkStart w:id="0" w:name="_GoBack"/>
      <w:bookmarkEnd w:id="0"/>
      <w:r w:rsidR="00B72FDF" w:rsidRPr="000D67B2">
        <w:rPr>
          <w:rFonts w:ascii="Arial" w:hAnsi="Arial" w:cs="Arial"/>
        </w:rPr>
        <w:t xml:space="preserve"> definiranih ovim ugovorom ako predstavničko tijelo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 utvrdi umanjenje sredstava izmjenama i dopunama Proračuna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, u kojem slučaju će se sa Udrugom sklopiti Aneks Ugovora. </w:t>
      </w:r>
    </w:p>
    <w:p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E07D95">
        <w:rPr>
          <w:rFonts w:ascii="Arial" w:hAnsi="Arial" w:cs="Arial"/>
          <w:b/>
        </w:rPr>
        <w:t>5</w:t>
      </w:r>
      <w:r w:rsidRPr="000D67B2">
        <w:rPr>
          <w:rFonts w:ascii="Arial" w:hAnsi="Arial" w:cs="Arial"/>
          <w:b/>
        </w:rPr>
        <w:t xml:space="preserve">. </w:t>
      </w:r>
    </w:p>
    <w:p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Mogući sporovi iz ovog Ugovora rješavat će se sporazumno, a ako to neće biti moguće ugovara se nadležnost mjesno nadležnog suda. </w:t>
      </w:r>
    </w:p>
    <w:p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E07D95">
        <w:rPr>
          <w:rFonts w:ascii="Arial" w:hAnsi="Arial" w:cs="Arial"/>
          <w:b/>
        </w:rPr>
        <w:t>6</w:t>
      </w:r>
      <w:r w:rsidRPr="000D67B2">
        <w:rPr>
          <w:rFonts w:ascii="Arial" w:hAnsi="Arial" w:cs="Arial"/>
          <w:b/>
        </w:rPr>
        <w:t xml:space="preserve">. </w:t>
      </w:r>
    </w:p>
    <w:p w:rsidR="005A2650" w:rsidRPr="000D67B2" w:rsidRDefault="00B72FDF" w:rsidP="00841F44">
      <w:pPr>
        <w:ind w:left="0" w:right="0" w:firstLine="699"/>
        <w:rPr>
          <w:rFonts w:ascii="Arial" w:hAnsi="Arial" w:cs="Arial"/>
        </w:rPr>
      </w:pPr>
      <w:r w:rsidRPr="000D67B2">
        <w:rPr>
          <w:rFonts w:ascii="Arial" w:hAnsi="Arial" w:cs="Arial"/>
        </w:rPr>
        <w:t>Ovaj je Ugovor sačinjen u dva (2) istovjetna primjerka od kojih sv</w:t>
      </w:r>
      <w:r w:rsidR="00841F44">
        <w:rPr>
          <w:rFonts w:ascii="Arial" w:hAnsi="Arial" w:cs="Arial"/>
        </w:rPr>
        <w:t xml:space="preserve">aka stranka potpisnica zadržava </w:t>
      </w:r>
      <w:r w:rsidRPr="000D67B2">
        <w:rPr>
          <w:rFonts w:ascii="Arial" w:hAnsi="Arial" w:cs="Arial"/>
        </w:rPr>
        <w:t xml:space="preserve">po jedan (1) primjerak.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E07D95">
        <w:rPr>
          <w:rFonts w:ascii="Arial" w:hAnsi="Arial" w:cs="Arial"/>
          <w:b/>
        </w:rPr>
        <w:t>7</w:t>
      </w:r>
      <w:r w:rsidRPr="000D67B2">
        <w:rPr>
          <w:rFonts w:ascii="Arial" w:hAnsi="Arial" w:cs="Arial"/>
          <w:b/>
        </w:rPr>
        <w:t xml:space="preserve">. </w:t>
      </w:r>
    </w:p>
    <w:p w:rsidR="005A2650" w:rsidRPr="000D67B2" w:rsidRDefault="00B72FDF" w:rsidP="00841F44">
      <w:pPr>
        <w:ind w:left="0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Ugovorne stranke razumiju odredbe ovog Ugovora te ga u znak prihvaćanja vlastoručno potpisuju.  </w:t>
      </w: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050DD" w:rsidRDefault="005050DD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</w:p>
    <w:p w:rsidR="005050DD" w:rsidRDefault="005050DD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</w:p>
    <w:p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C42AFB" w:rsidRDefault="00C42AFB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</w:p>
    <w:p w:rsidR="00C42AFB" w:rsidRDefault="005050DD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</w:p>
    <w:p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1F53B3" w:rsidRPr="000D67B2">
        <w:rPr>
          <w:rFonts w:ascii="Arial" w:hAnsi="Arial" w:cs="Arial"/>
        </w:rPr>
        <w:t>Sali</w:t>
      </w:r>
      <w:r>
        <w:rPr>
          <w:rFonts w:ascii="Arial" w:hAnsi="Arial" w:cs="Arial"/>
        </w:rPr>
        <w:t>ma</w:t>
      </w:r>
      <w:r w:rsidR="006E4F10" w:rsidRPr="000D67B2">
        <w:rPr>
          <w:rFonts w:ascii="Arial" w:hAnsi="Arial" w:cs="Arial"/>
        </w:rPr>
        <w:t xml:space="preserve">, </w:t>
      </w:r>
      <w:r w:rsidR="00E07D95">
        <w:rPr>
          <w:rFonts w:ascii="Arial" w:hAnsi="Arial" w:cs="Arial"/>
        </w:rPr>
        <w:t>____________</w:t>
      </w:r>
      <w:r w:rsidR="001F53B3" w:rsidRPr="000D67B2">
        <w:rPr>
          <w:rFonts w:ascii="Arial" w:hAnsi="Arial" w:cs="Arial"/>
        </w:rPr>
        <w:t xml:space="preserve"> 201</w:t>
      </w:r>
      <w:r w:rsidR="00E07D95">
        <w:rPr>
          <w:rFonts w:ascii="Arial" w:hAnsi="Arial" w:cs="Arial"/>
        </w:rPr>
        <w:t>9</w:t>
      </w:r>
      <w:r w:rsidR="00B72FDF" w:rsidRPr="000D67B2">
        <w:rPr>
          <w:rFonts w:ascii="Arial" w:hAnsi="Arial" w:cs="Arial"/>
        </w:rPr>
        <w:t xml:space="preserve">.    </w:t>
      </w:r>
    </w:p>
    <w:p w:rsidR="005A2650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:rsidR="005050DD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5050DD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5050DD" w:rsidRPr="000D67B2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5A2650" w:rsidRPr="000D67B2" w:rsidRDefault="00EF430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OPĆINA </w:t>
      </w:r>
      <w:r w:rsidR="001F53B3" w:rsidRPr="000D67B2">
        <w:rPr>
          <w:rFonts w:ascii="Arial" w:hAnsi="Arial" w:cs="Arial"/>
          <w:b/>
        </w:rPr>
        <w:t>SALI</w:t>
      </w:r>
      <w:r w:rsidR="00B72FDF" w:rsidRPr="000D67B2">
        <w:rPr>
          <w:rFonts w:ascii="Arial" w:hAnsi="Arial" w:cs="Arial"/>
          <w:b/>
        </w:rPr>
        <w:t xml:space="preserve">: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</w:r>
      <w:r w:rsidR="00841F44">
        <w:rPr>
          <w:rFonts w:ascii="Arial" w:hAnsi="Arial" w:cs="Arial"/>
          <w:b/>
        </w:rPr>
        <w:tab/>
      </w:r>
      <w:r w:rsidR="00841F44">
        <w:rPr>
          <w:rFonts w:ascii="Arial" w:hAnsi="Arial" w:cs="Arial"/>
          <w:b/>
        </w:rPr>
        <w:tab/>
        <w:t xml:space="preserve">         </w:t>
      </w:r>
      <w:r w:rsidR="00B72FDF" w:rsidRPr="000D67B2">
        <w:rPr>
          <w:rFonts w:ascii="Arial" w:hAnsi="Arial" w:cs="Arial"/>
          <w:b/>
        </w:rPr>
        <w:t xml:space="preserve">: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</w:p>
    <w:p w:rsidR="00E07D95" w:rsidRDefault="00841F4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</w:t>
      </w:r>
      <w:r w:rsidR="00EF4303" w:rsidRPr="000D67B2">
        <w:rPr>
          <w:rFonts w:ascii="Arial" w:hAnsi="Arial" w:cs="Arial"/>
          <w:b/>
        </w:rPr>
        <w:t>ačelnik</w:t>
      </w:r>
      <w:r w:rsidR="00C42AFB" w:rsidRPr="00C42AFB">
        <w:rPr>
          <w:rFonts w:ascii="Arial" w:hAnsi="Arial" w:cs="Arial"/>
          <w:b/>
        </w:rPr>
        <w:t xml:space="preserve"> </w:t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  <w:t xml:space="preserve">  </w:t>
      </w:r>
      <w:r w:rsidR="00E07D95">
        <w:rPr>
          <w:rFonts w:ascii="Arial" w:hAnsi="Arial" w:cs="Arial"/>
          <w:b/>
        </w:rPr>
        <w:t>Ovlašteni predstavnik nositelja programa</w:t>
      </w:r>
      <w:r w:rsidR="00C42AFB">
        <w:rPr>
          <w:rFonts w:ascii="Arial" w:hAnsi="Arial" w:cs="Arial"/>
          <w:b/>
        </w:rPr>
        <w:t xml:space="preserve">  </w:t>
      </w:r>
    </w:p>
    <w:p w:rsidR="00EF4303" w:rsidRPr="000D67B2" w:rsidRDefault="00E07D9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>___________________________</w:t>
      </w:r>
      <w:r w:rsidR="00C42AFB">
        <w:rPr>
          <w:rFonts w:ascii="Arial" w:hAnsi="Arial" w:cs="Arial"/>
          <w:b/>
        </w:rPr>
        <w:t xml:space="preserve">          </w:t>
      </w:r>
    </w:p>
    <w:p w:rsidR="00C42AFB" w:rsidRPr="000D67B2" w:rsidRDefault="001F53B3" w:rsidP="00C42AFB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Zoran Morović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 xml:space="preserve">                 </w:t>
      </w:r>
      <w:r w:rsidR="005050DD">
        <w:rPr>
          <w:rFonts w:ascii="Arial" w:hAnsi="Arial" w:cs="Arial"/>
          <w:b/>
        </w:rPr>
        <w:t xml:space="preserve"> </w:t>
      </w:r>
      <w:r w:rsidR="00C42AFB">
        <w:rPr>
          <w:rFonts w:ascii="Arial" w:hAnsi="Arial" w:cs="Arial"/>
          <w:b/>
        </w:rPr>
        <w:t xml:space="preserve"> </w:t>
      </w:r>
    </w:p>
    <w:sectPr w:rsidR="00C42AFB" w:rsidRPr="000D67B2">
      <w:footerReference w:type="even" r:id="rId7"/>
      <w:footerReference w:type="default" r:id="rId8"/>
      <w:footerReference w:type="first" r:id="rId9"/>
      <w:pgSz w:w="11906" w:h="16838"/>
      <w:pgMar w:top="1174" w:right="1128" w:bottom="1304" w:left="1277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C6" w:rsidRDefault="00DA63C6">
      <w:pPr>
        <w:spacing w:after="0" w:line="240" w:lineRule="auto"/>
      </w:pPr>
      <w:r>
        <w:separator/>
      </w:r>
    </w:p>
  </w:endnote>
  <w:endnote w:type="continuationSeparator" w:id="0">
    <w:p w:rsidR="00DA63C6" w:rsidRDefault="00DA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140" w:rsidRPr="00061140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C6" w:rsidRDefault="00DA63C6">
      <w:pPr>
        <w:spacing w:after="0" w:line="240" w:lineRule="auto"/>
      </w:pPr>
      <w:r>
        <w:separator/>
      </w:r>
    </w:p>
  </w:footnote>
  <w:footnote w:type="continuationSeparator" w:id="0">
    <w:p w:rsidR="00DA63C6" w:rsidRDefault="00DA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A7A"/>
    <w:multiLevelType w:val="hybridMultilevel"/>
    <w:tmpl w:val="525600F6"/>
    <w:lvl w:ilvl="0" w:tplc="474A4402">
      <w:start w:val="1"/>
      <w:numFmt w:val="bullet"/>
      <w:lvlText w:val="•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48D3A">
      <w:start w:val="1"/>
      <w:numFmt w:val="bullet"/>
      <w:lvlText w:val="o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AB548">
      <w:start w:val="1"/>
      <w:numFmt w:val="bullet"/>
      <w:lvlText w:val="▪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60E68">
      <w:start w:val="1"/>
      <w:numFmt w:val="bullet"/>
      <w:lvlText w:val="•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2A">
      <w:start w:val="1"/>
      <w:numFmt w:val="bullet"/>
      <w:lvlText w:val="o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0B47A">
      <w:start w:val="1"/>
      <w:numFmt w:val="bullet"/>
      <w:lvlText w:val="▪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05FE">
      <w:start w:val="1"/>
      <w:numFmt w:val="bullet"/>
      <w:lvlText w:val="•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2A850">
      <w:start w:val="1"/>
      <w:numFmt w:val="bullet"/>
      <w:lvlText w:val="o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C3884">
      <w:start w:val="1"/>
      <w:numFmt w:val="bullet"/>
      <w:lvlText w:val="▪"/>
      <w:lvlJc w:val="left"/>
      <w:pPr>
        <w:ind w:left="7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50"/>
    <w:rsid w:val="00061140"/>
    <w:rsid w:val="000D67B2"/>
    <w:rsid w:val="00170284"/>
    <w:rsid w:val="001F53B3"/>
    <w:rsid w:val="00220132"/>
    <w:rsid w:val="002D237D"/>
    <w:rsid w:val="003E1CF4"/>
    <w:rsid w:val="0043271D"/>
    <w:rsid w:val="004D70F8"/>
    <w:rsid w:val="005050DD"/>
    <w:rsid w:val="00532D2E"/>
    <w:rsid w:val="005A2650"/>
    <w:rsid w:val="006E4F10"/>
    <w:rsid w:val="007A12F5"/>
    <w:rsid w:val="00841F44"/>
    <w:rsid w:val="008B2E93"/>
    <w:rsid w:val="00914430"/>
    <w:rsid w:val="00997542"/>
    <w:rsid w:val="00A715A0"/>
    <w:rsid w:val="00B72FDF"/>
    <w:rsid w:val="00BB65F2"/>
    <w:rsid w:val="00C0674B"/>
    <w:rsid w:val="00C42AFB"/>
    <w:rsid w:val="00CA329D"/>
    <w:rsid w:val="00CC0225"/>
    <w:rsid w:val="00D8271F"/>
    <w:rsid w:val="00DA63C6"/>
    <w:rsid w:val="00DB2CB3"/>
    <w:rsid w:val="00E07D95"/>
    <w:rsid w:val="00E5670D"/>
    <w:rsid w:val="00EF4303"/>
    <w:rsid w:val="00F30FC1"/>
    <w:rsid w:val="00F60769"/>
    <w:rsid w:val="00FB1929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C3C"/>
  <w15:docId w15:val="{A5AF7739-FA0B-4CB1-881B-511640E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Jona Petešić</cp:lastModifiedBy>
  <cp:revision>2</cp:revision>
  <cp:lastPrinted>2018-07-31T12:15:00Z</cp:lastPrinted>
  <dcterms:created xsi:type="dcterms:W3CDTF">2019-02-11T10:30:00Z</dcterms:created>
  <dcterms:modified xsi:type="dcterms:W3CDTF">2019-02-11T10:30:00Z</dcterms:modified>
</cp:coreProperties>
</file>